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B09" w:rsidRPr="004D30BC" w:rsidRDefault="00AC4A0F">
      <w:pPr>
        <w:spacing w:after="0"/>
        <w:ind w:left="120"/>
        <w:rPr>
          <w:lang w:val="ru-RU"/>
        </w:rPr>
      </w:pPr>
      <w:bookmarkStart w:id="0" w:name="block-27563486"/>
      <w:r>
        <w:rPr>
          <w:noProof/>
          <w:lang w:val="ru-RU" w:eastAsia="ru-RU"/>
        </w:rPr>
        <w:drawing>
          <wp:inline distT="0" distB="0" distL="0" distR="0">
            <wp:extent cx="5940425" cy="8342463"/>
            <wp:effectExtent l="19050" t="0" r="3175" b="0"/>
            <wp:docPr id="1" name="Рисунок 1" descr="C:\Users\Гульшать\Downloads\20231110_071750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шать\Downloads\20231110_071750 (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42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B09" w:rsidRPr="004D30BC" w:rsidRDefault="00DB0B09">
      <w:pPr>
        <w:rPr>
          <w:lang w:val="ru-RU"/>
        </w:rPr>
        <w:sectPr w:rsidR="00DB0B09" w:rsidRPr="004D30BC">
          <w:pgSz w:w="11906" w:h="16383"/>
          <w:pgMar w:top="1134" w:right="850" w:bottom="1134" w:left="1701" w:header="720" w:footer="720" w:gutter="0"/>
          <w:cols w:space="720"/>
        </w:sectPr>
      </w:pPr>
    </w:p>
    <w:p w:rsidR="00DB0B09" w:rsidRPr="004D30BC" w:rsidRDefault="00AC4A0F">
      <w:pPr>
        <w:spacing w:after="0" w:line="264" w:lineRule="auto"/>
        <w:ind w:left="120"/>
        <w:jc w:val="both"/>
        <w:rPr>
          <w:lang w:val="ru-RU"/>
        </w:rPr>
      </w:pPr>
      <w:bookmarkStart w:id="1" w:name="block-27563484"/>
      <w:bookmarkEnd w:id="0"/>
      <w:r w:rsidRPr="004D30B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B0B09" w:rsidRPr="004D30BC" w:rsidRDefault="00DB0B09">
      <w:pPr>
        <w:spacing w:after="0" w:line="264" w:lineRule="auto"/>
        <w:ind w:left="120"/>
        <w:jc w:val="both"/>
        <w:rPr>
          <w:lang w:val="ru-RU"/>
        </w:rPr>
      </w:pP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</w:t>
      </w:r>
      <w:r w:rsidRPr="004D30BC">
        <w:rPr>
          <w:rFonts w:ascii="Times New Roman" w:hAnsi="Times New Roman"/>
          <w:color w:val="000000"/>
          <w:sz w:val="28"/>
          <w:lang w:val="ru-RU"/>
        </w:rPr>
        <w:t>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</w:t>
      </w:r>
      <w:r w:rsidRPr="004D30BC">
        <w:rPr>
          <w:rFonts w:ascii="Times New Roman" w:hAnsi="Times New Roman"/>
          <w:color w:val="000000"/>
          <w:sz w:val="28"/>
          <w:lang w:val="ru-RU"/>
        </w:rPr>
        <w:t xml:space="preserve">ой науки, которая формулирует свои достижения в математической форме. 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</w:t>
      </w:r>
      <w:r w:rsidRPr="004D30BC">
        <w:rPr>
          <w:rFonts w:ascii="Times New Roman" w:hAnsi="Times New Roman"/>
          <w:color w:val="000000"/>
          <w:sz w:val="28"/>
          <w:lang w:val="ru-RU"/>
        </w:rPr>
        <w:t>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</w:t>
      </w:r>
      <w:r w:rsidRPr="004D30BC">
        <w:rPr>
          <w:rFonts w:ascii="Times New Roman" w:hAnsi="Times New Roman"/>
          <w:color w:val="000000"/>
          <w:sz w:val="28"/>
          <w:lang w:val="ru-RU"/>
        </w:rPr>
        <w:t xml:space="preserve">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</w:t>
      </w:r>
      <w:r w:rsidRPr="004D30BC">
        <w:rPr>
          <w:rFonts w:ascii="Times New Roman" w:hAnsi="Times New Roman"/>
          <w:color w:val="000000"/>
          <w:sz w:val="28"/>
          <w:lang w:val="ru-RU"/>
        </w:rPr>
        <w:t xml:space="preserve">мышление. 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</w:t>
      </w:r>
      <w:r w:rsidRPr="004D30BC">
        <w:rPr>
          <w:rFonts w:ascii="Times New Roman" w:hAnsi="Times New Roman"/>
          <w:color w:val="000000"/>
          <w:sz w:val="28"/>
          <w:lang w:val="ru-RU"/>
        </w:rPr>
        <w:t>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Учебный курс обладает значительным воспитательным потенциалом, который реализуется как через учебный материал, способствующий</w:t>
      </w:r>
      <w:r w:rsidRPr="004D30BC">
        <w:rPr>
          <w:rFonts w:ascii="Times New Roman" w:hAnsi="Times New Roman"/>
          <w:color w:val="000000"/>
          <w:sz w:val="28"/>
          <w:lang w:val="ru-RU"/>
        </w:rPr>
        <w:t xml:space="preserve">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</w:t>
      </w:r>
      <w:r w:rsidRPr="004D30BC">
        <w:rPr>
          <w:rFonts w:ascii="Times New Roman" w:hAnsi="Times New Roman"/>
          <w:color w:val="000000"/>
          <w:sz w:val="28"/>
          <w:lang w:val="ru-RU"/>
        </w:rPr>
        <w:t>матического анализа лежит деятельностный принцип обучения.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</w:t>
      </w:r>
      <w:r w:rsidRPr="004D30BC">
        <w:rPr>
          <w:rFonts w:ascii="Times New Roman" w:hAnsi="Times New Roman"/>
          <w:color w:val="000000"/>
          <w:sz w:val="28"/>
          <w:lang w:val="ru-RU"/>
        </w:rPr>
        <w:t xml:space="preserve">овные </w:t>
      </w:r>
      <w:r w:rsidRPr="004D30B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</w:t>
      </w:r>
      <w:r w:rsidRPr="004D30BC">
        <w:rPr>
          <w:rFonts w:ascii="Times New Roman" w:hAnsi="Times New Roman"/>
          <w:color w:val="000000"/>
          <w:sz w:val="28"/>
          <w:lang w:val="ru-RU"/>
        </w:rPr>
        <w:t xml:space="preserve">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</w:t>
      </w:r>
      <w:r w:rsidRPr="004D30BC">
        <w:rPr>
          <w:rFonts w:ascii="Times New Roman" w:hAnsi="Times New Roman"/>
          <w:color w:val="000000"/>
          <w:sz w:val="28"/>
          <w:lang w:val="ru-RU"/>
        </w:rPr>
        <w:t>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</w:t>
      </w:r>
      <w:r w:rsidRPr="004D30BC">
        <w:rPr>
          <w:rFonts w:ascii="Times New Roman" w:hAnsi="Times New Roman"/>
          <w:color w:val="000000"/>
          <w:sz w:val="28"/>
          <w:lang w:val="ru-RU"/>
        </w:rPr>
        <w:t>ть свой ответ.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</w:t>
      </w:r>
      <w:r w:rsidRPr="004D30BC">
        <w:rPr>
          <w:rFonts w:ascii="Times New Roman" w:hAnsi="Times New Roman"/>
          <w:color w:val="000000"/>
          <w:sz w:val="28"/>
          <w:lang w:val="ru-RU"/>
        </w:rPr>
        <w:t>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</w:t>
      </w:r>
      <w:r w:rsidRPr="004D30BC">
        <w:rPr>
          <w:rFonts w:ascii="Times New Roman" w:hAnsi="Times New Roman"/>
          <w:color w:val="000000"/>
          <w:sz w:val="28"/>
          <w:lang w:val="ru-RU"/>
        </w:rPr>
        <w:t>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</w:t>
      </w:r>
      <w:r w:rsidRPr="004D30BC">
        <w:rPr>
          <w:rFonts w:ascii="Times New Roman" w:hAnsi="Times New Roman"/>
          <w:color w:val="000000"/>
          <w:sz w:val="28"/>
          <w:lang w:val="ru-RU"/>
        </w:rPr>
        <w:t xml:space="preserve">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</w:t>
      </w:r>
      <w:r w:rsidRPr="004D30BC">
        <w:rPr>
          <w:rFonts w:ascii="Times New Roman" w:hAnsi="Times New Roman"/>
          <w:color w:val="000000"/>
          <w:sz w:val="28"/>
          <w:lang w:val="ru-RU"/>
        </w:rPr>
        <w:t>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Линия «Уравнения и неравенства» реализуется на протяжени</w:t>
      </w:r>
      <w:r w:rsidRPr="004D30BC">
        <w:rPr>
          <w:rFonts w:ascii="Times New Roman" w:hAnsi="Times New Roman"/>
          <w:color w:val="000000"/>
          <w:sz w:val="28"/>
          <w:lang w:val="ru-RU"/>
        </w:rPr>
        <w:t>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</w:t>
      </w:r>
      <w:r w:rsidRPr="004D30BC">
        <w:rPr>
          <w:rFonts w:ascii="Times New Roman" w:hAnsi="Times New Roman"/>
          <w:color w:val="000000"/>
          <w:sz w:val="28"/>
          <w:lang w:val="ru-RU"/>
        </w:rPr>
        <w:t xml:space="preserve">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</w:t>
      </w:r>
      <w:r w:rsidRPr="004D30BC">
        <w:rPr>
          <w:rFonts w:ascii="Times New Roman" w:hAnsi="Times New Roman"/>
          <w:color w:val="000000"/>
          <w:sz w:val="28"/>
          <w:lang w:val="ru-RU"/>
        </w:rPr>
        <w:lastRenderedPageBreak/>
        <w:t>задач и задач на нахождение наибольших и наименьши</w:t>
      </w:r>
      <w:r w:rsidRPr="004D30BC">
        <w:rPr>
          <w:rFonts w:ascii="Times New Roman" w:hAnsi="Times New Roman"/>
          <w:color w:val="000000"/>
          <w:sz w:val="28"/>
          <w:lang w:val="ru-RU"/>
        </w:rPr>
        <w:t>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</w:t>
      </w:r>
      <w:r w:rsidRPr="004D30BC">
        <w:rPr>
          <w:rFonts w:ascii="Times New Roman" w:hAnsi="Times New Roman"/>
          <w:color w:val="000000"/>
          <w:sz w:val="28"/>
          <w:lang w:val="ru-RU"/>
        </w:rPr>
        <w:t>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</w:t>
      </w:r>
      <w:r w:rsidRPr="004D30BC">
        <w:rPr>
          <w:rFonts w:ascii="Times New Roman" w:hAnsi="Times New Roman"/>
          <w:color w:val="000000"/>
          <w:sz w:val="28"/>
          <w:lang w:val="ru-RU"/>
        </w:rPr>
        <w:t xml:space="preserve">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</w:t>
      </w:r>
      <w:r w:rsidRPr="004D30BC">
        <w:rPr>
          <w:rFonts w:ascii="Times New Roman" w:hAnsi="Times New Roman"/>
          <w:color w:val="000000"/>
          <w:sz w:val="28"/>
          <w:lang w:val="ru-RU"/>
        </w:rPr>
        <w:t xml:space="preserve">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</w:t>
      </w:r>
      <w:r w:rsidRPr="004D30BC">
        <w:rPr>
          <w:rFonts w:ascii="Times New Roman" w:hAnsi="Times New Roman"/>
          <w:color w:val="000000"/>
          <w:sz w:val="28"/>
          <w:lang w:val="ru-RU"/>
        </w:rPr>
        <w:t>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</w:t>
      </w:r>
      <w:r w:rsidRPr="004D30BC">
        <w:rPr>
          <w:rFonts w:ascii="Times New Roman" w:hAnsi="Times New Roman"/>
          <w:color w:val="000000"/>
          <w:sz w:val="28"/>
          <w:lang w:val="ru-RU"/>
        </w:rPr>
        <w:t>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</w:t>
      </w:r>
      <w:r w:rsidRPr="004D30BC">
        <w:rPr>
          <w:rFonts w:ascii="Times New Roman" w:hAnsi="Times New Roman"/>
          <w:color w:val="000000"/>
          <w:sz w:val="28"/>
          <w:lang w:val="ru-RU"/>
        </w:rPr>
        <w:t>го мышления, способности к обобщению и конкретизации, использованию аналогий.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</w:t>
      </w:r>
      <w:r w:rsidRPr="004D30BC">
        <w:rPr>
          <w:rFonts w:ascii="Times New Roman" w:hAnsi="Times New Roman"/>
          <w:color w:val="000000"/>
          <w:sz w:val="28"/>
          <w:lang w:val="ru-RU"/>
        </w:rPr>
        <w:t>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</w:t>
      </w:r>
      <w:r w:rsidRPr="004D30BC">
        <w:rPr>
          <w:rFonts w:ascii="Times New Roman" w:hAnsi="Times New Roman"/>
          <w:color w:val="000000"/>
          <w:sz w:val="28"/>
          <w:lang w:val="ru-RU"/>
        </w:rPr>
        <w:t>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</w:t>
      </w:r>
      <w:r w:rsidRPr="004D30BC">
        <w:rPr>
          <w:rFonts w:ascii="Times New Roman" w:hAnsi="Times New Roman"/>
          <w:color w:val="000000"/>
          <w:sz w:val="28"/>
          <w:lang w:val="ru-RU"/>
        </w:rPr>
        <w:t xml:space="preserve">ормированию умений распознавать проявления законов математики в науке, технике и искусстве. Обучающиеся узнают о </w:t>
      </w:r>
      <w:r w:rsidRPr="004D30BC">
        <w:rPr>
          <w:rFonts w:ascii="Times New Roman" w:hAnsi="Times New Roman"/>
          <w:color w:val="000000"/>
          <w:sz w:val="28"/>
          <w:lang w:val="ru-RU"/>
        </w:rPr>
        <w:lastRenderedPageBreak/>
        <w:t>выдающихся результатах, полученных в ходе развития математики как науки, и об их авторах.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«Множества и логика»</w:t>
      </w:r>
      <w:r w:rsidRPr="004D30BC">
        <w:rPr>
          <w:rFonts w:ascii="Times New Roman" w:hAnsi="Times New Roman"/>
          <w:color w:val="000000"/>
          <w:sz w:val="28"/>
          <w:lang w:val="ru-RU"/>
        </w:rPr>
        <w:t xml:space="preserve">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</w:t>
      </w:r>
      <w:r w:rsidRPr="004D30BC">
        <w:rPr>
          <w:rFonts w:ascii="Times New Roman" w:hAnsi="Times New Roman"/>
          <w:color w:val="000000"/>
          <w:sz w:val="28"/>
          <w:lang w:val="ru-RU"/>
        </w:rPr>
        <w:t xml:space="preserve">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</w:t>
      </w:r>
      <w:r w:rsidRPr="004D30BC">
        <w:rPr>
          <w:rFonts w:ascii="Times New Roman" w:hAnsi="Times New Roman"/>
          <w:color w:val="000000"/>
          <w:sz w:val="28"/>
          <w:lang w:val="ru-RU"/>
        </w:rPr>
        <w:t>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</w:t>
      </w:r>
      <w:r w:rsidRPr="004D30BC">
        <w:rPr>
          <w:rFonts w:ascii="Times New Roman" w:hAnsi="Times New Roman"/>
          <w:color w:val="000000"/>
          <w:sz w:val="28"/>
          <w:lang w:val="ru-RU"/>
        </w:rPr>
        <w:t>дения на основе логических правил, формирует навыки критического мышления.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</w:t>
      </w:r>
      <w:r w:rsidRPr="004D30BC">
        <w:rPr>
          <w:rFonts w:ascii="Times New Roman" w:hAnsi="Times New Roman"/>
          <w:color w:val="000000"/>
          <w:sz w:val="28"/>
          <w:lang w:val="ru-RU"/>
        </w:rPr>
        <w:t xml:space="preserve">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</w:t>
      </w:r>
      <w:r w:rsidRPr="004D30BC">
        <w:rPr>
          <w:rFonts w:ascii="Times New Roman" w:hAnsi="Times New Roman"/>
          <w:color w:val="000000"/>
          <w:sz w:val="28"/>
          <w:lang w:val="ru-RU"/>
        </w:rPr>
        <w:t>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</w:t>
      </w:r>
      <w:r w:rsidRPr="004D30BC">
        <w:rPr>
          <w:rFonts w:ascii="Times New Roman" w:hAnsi="Times New Roman"/>
          <w:color w:val="000000"/>
          <w:sz w:val="28"/>
          <w:lang w:val="ru-RU"/>
        </w:rPr>
        <w:t>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bookmarkStart w:id="2" w:name="3d76e050-51fd-4b58-80c8-65c11753c1a9"/>
      <w:r w:rsidRPr="004D30BC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 и начала математического анализа» отводится 272 часа: в 10 классе – 136 часов (4 часа в неделю),</w:t>
      </w:r>
      <w:r w:rsidRPr="004D30BC">
        <w:rPr>
          <w:rFonts w:ascii="Times New Roman" w:hAnsi="Times New Roman"/>
          <w:color w:val="000000"/>
          <w:sz w:val="28"/>
          <w:lang w:val="ru-RU"/>
        </w:rPr>
        <w:t xml:space="preserve"> в 11 классе – 136 часов (4 часа в неделю). </w:t>
      </w:r>
      <w:bookmarkEnd w:id="2"/>
    </w:p>
    <w:p w:rsidR="00D24CA7" w:rsidRPr="008E7D2A" w:rsidRDefault="00D24CA7" w:rsidP="00D24CA7">
      <w:pPr>
        <w:pStyle w:val="22"/>
        <w:shd w:val="clear" w:color="auto" w:fill="auto"/>
        <w:spacing w:after="0" w:line="240" w:lineRule="auto"/>
        <w:ind w:left="34" w:firstLine="0"/>
        <w:jc w:val="left"/>
        <w:rPr>
          <w:color w:val="000000" w:themeColor="text1"/>
          <w:sz w:val="28"/>
          <w:szCs w:val="28"/>
          <w:lang w:val="ru-RU"/>
        </w:rPr>
      </w:pPr>
      <w:r w:rsidRPr="008E7D2A">
        <w:rPr>
          <w:color w:val="000000" w:themeColor="text1"/>
          <w:sz w:val="28"/>
          <w:szCs w:val="28"/>
          <w:lang w:val="ru-RU" w:eastAsia="ru-RU" w:bidi="ru-RU"/>
        </w:rPr>
        <w:t>Деятельность учителя с учетом программы воспитания:</w:t>
      </w:r>
    </w:p>
    <w:p w:rsidR="00D24CA7" w:rsidRPr="008E7D2A" w:rsidRDefault="00D24CA7" w:rsidP="00D24CA7">
      <w:pPr>
        <w:pStyle w:val="22"/>
        <w:numPr>
          <w:ilvl w:val="0"/>
          <w:numId w:val="4"/>
        </w:numPr>
        <w:shd w:val="clear" w:color="auto" w:fill="auto"/>
        <w:tabs>
          <w:tab w:val="left" w:pos="1240"/>
        </w:tabs>
        <w:spacing w:after="0" w:line="240" w:lineRule="auto"/>
        <w:ind w:left="754"/>
        <w:jc w:val="left"/>
        <w:rPr>
          <w:color w:val="000000" w:themeColor="text1"/>
          <w:sz w:val="28"/>
          <w:szCs w:val="28"/>
          <w:lang w:val="ru-RU"/>
        </w:rPr>
      </w:pPr>
      <w:r w:rsidRPr="008E7D2A">
        <w:rPr>
          <w:color w:val="000000" w:themeColor="text1"/>
          <w:sz w:val="28"/>
          <w:szCs w:val="28"/>
          <w:lang w:val="ru-RU"/>
        </w:rPr>
        <w:t>привлекать внимание обучающихся к обсуждаемой на уроке информации, активизация познавательной деятельности обучающегося;</w:t>
      </w:r>
    </w:p>
    <w:p w:rsidR="00D24CA7" w:rsidRPr="008E7D2A" w:rsidRDefault="00D24CA7" w:rsidP="00D24CA7">
      <w:pPr>
        <w:pStyle w:val="22"/>
        <w:numPr>
          <w:ilvl w:val="0"/>
          <w:numId w:val="4"/>
        </w:numPr>
        <w:shd w:val="clear" w:color="auto" w:fill="auto"/>
        <w:tabs>
          <w:tab w:val="left" w:pos="1240"/>
        </w:tabs>
        <w:spacing w:after="0" w:line="240" w:lineRule="auto"/>
        <w:ind w:left="754"/>
        <w:jc w:val="left"/>
        <w:rPr>
          <w:color w:val="000000" w:themeColor="text1"/>
          <w:sz w:val="28"/>
          <w:szCs w:val="28"/>
          <w:lang w:val="ru-RU"/>
        </w:rPr>
      </w:pPr>
      <w:r w:rsidRPr="008E7D2A">
        <w:rPr>
          <w:color w:val="000000" w:themeColor="text1"/>
          <w:sz w:val="28"/>
          <w:szCs w:val="28"/>
          <w:lang w:val="ru-RU"/>
        </w:rPr>
        <w:t>устанавливать доверительные отношения между учителем и обучающимися, способствующие позитивному восприятию требований и просьб учителя;</w:t>
      </w:r>
    </w:p>
    <w:p w:rsidR="00D24CA7" w:rsidRPr="008E7D2A" w:rsidRDefault="00D24CA7" w:rsidP="00D24CA7">
      <w:pPr>
        <w:pStyle w:val="22"/>
        <w:numPr>
          <w:ilvl w:val="0"/>
          <w:numId w:val="4"/>
        </w:numPr>
        <w:shd w:val="clear" w:color="auto" w:fill="auto"/>
        <w:tabs>
          <w:tab w:val="left" w:pos="1240"/>
        </w:tabs>
        <w:spacing w:after="0" w:line="240" w:lineRule="auto"/>
        <w:ind w:left="754"/>
        <w:jc w:val="left"/>
        <w:rPr>
          <w:color w:val="000000" w:themeColor="text1"/>
          <w:sz w:val="28"/>
          <w:szCs w:val="28"/>
          <w:lang w:val="ru-RU"/>
        </w:rPr>
      </w:pPr>
      <w:r w:rsidRPr="008E7D2A">
        <w:rPr>
          <w:color w:val="000000" w:themeColor="text1"/>
          <w:sz w:val="28"/>
          <w:szCs w:val="28"/>
          <w:lang w:val="ru-RU"/>
        </w:rPr>
        <w:t xml:space="preserve">побуждать обучающихся соблюдать на уроке принципы учебной </w:t>
      </w:r>
      <w:r w:rsidRPr="008E7D2A">
        <w:rPr>
          <w:color w:val="000000" w:themeColor="text1"/>
          <w:sz w:val="28"/>
          <w:szCs w:val="28"/>
          <w:lang w:val="ru-RU"/>
        </w:rPr>
        <w:lastRenderedPageBreak/>
        <w:t>дисциплины и самоорганизации;</w:t>
      </w:r>
    </w:p>
    <w:p w:rsidR="00D24CA7" w:rsidRPr="008E7D2A" w:rsidRDefault="00D24CA7" w:rsidP="00D24CA7">
      <w:pPr>
        <w:pStyle w:val="22"/>
        <w:numPr>
          <w:ilvl w:val="0"/>
          <w:numId w:val="4"/>
        </w:numPr>
        <w:shd w:val="clear" w:color="auto" w:fill="auto"/>
        <w:tabs>
          <w:tab w:val="left" w:pos="1240"/>
        </w:tabs>
        <w:spacing w:after="0" w:line="240" w:lineRule="auto"/>
        <w:ind w:left="754"/>
        <w:jc w:val="left"/>
        <w:rPr>
          <w:color w:val="000000" w:themeColor="text1"/>
          <w:sz w:val="28"/>
          <w:szCs w:val="28"/>
          <w:lang w:val="ru-RU"/>
        </w:rPr>
      </w:pPr>
      <w:r w:rsidRPr="008E7D2A">
        <w:rPr>
          <w:color w:val="000000" w:themeColor="text1"/>
          <w:sz w:val="28"/>
          <w:szCs w:val="28"/>
          <w:lang w:val="ru-RU"/>
        </w:rPr>
        <w:t>инициировать обучающихся к обсуждению, высказыванию своего мнения, выработке своего отношения по поводу получаемой на уроке социально-значимой информации;</w:t>
      </w:r>
    </w:p>
    <w:p w:rsidR="00D24CA7" w:rsidRPr="008E7D2A" w:rsidRDefault="00D24CA7" w:rsidP="00D24CA7">
      <w:pPr>
        <w:pStyle w:val="22"/>
        <w:numPr>
          <w:ilvl w:val="0"/>
          <w:numId w:val="4"/>
        </w:numPr>
        <w:shd w:val="clear" w:color="auto" w:fill="auto"/>
        <w:tabs>
          <w:tab w:val="left" w:pos="1240"/>
        </w:tabs>
        <w:spacing w:after="0" w:line="240" w:lineRule="auto"/>
        <w:ind w:left="754"/>
        <w:jc w:val="left"/>
        <w:rPr>
          <w:color w:val="000000" w:themeColor="text1"/>
          <w:sz w:val="28"/>
          <w:szCs w:val="28"/>
          <w:lang w:val="ru-RU"/>
        </w:rPr>
      </w:pPr>
      <w:r w:rsidRPr="008E7D2A">
        <w:rPr>
          <w:color w:val="000000" w:themeColor="text1"/>
          <w:sz w:val="28"/>
          <w:szCs w:val="28"/>
          <w:lang w:val="ru-RU"/>
        </w:rPr>
        <w:t>высказывать свой интерес к увлечениям, мечтам, жизненным планам, проблемам</w:t>
      </w:r>
    </w:p>
    <w:p w:rsidR="00D24CA7" w:rsidRPr="008E7D2A" w:rsidRDefault="00D24CA7" w:rsidP="00D24CA7">
      <w:pPr>
        <w:pStyle w:val="22"/>
        <w:shd w:val="clear" w:color="auto" w:fill="auto"/>
        <w:tabs>
          <w:tab w:val="left" w:leader="underscore" w:pos="7230"/>
        </w:tabs>
        <w:spacing w:after="0" w:line="240" w:lineRule="auto"/>
        <w:ind w:left="754" w:firstLine="0"/>
        <w:jc w:val="left"/>
        <w:rPr>
          <w:color w:val="000000" w:themeColor="text1"/>
          <w:sz w:val="28"/>
          <w:szCs w:val="28"/>
          <w:lang w:val="ru-RU"/>
        </w:rPr>
      </w:pPr>
      <w:r w:rsidRPr="008E7D2A">
        <w:rPr>
          <w:color w:val="000000" w:themeColor="text1"/>
          <w:sz w:val="28"/>
          <w:szCs w:val="28"/>
          <w:lang w:val="ru-RU"/>
        </w:rPr>
        <w:t xml:space="preserve">детей в контексте содержания учебного предмета </w:t>
      </w:r>
      <w:r>
        <w:rPr>
          <w:color w:val="000000" w:themeColor="text1"/>
          <w:sz w:val="28"/>
          <w:szCs w:val="28"/>
          <w:lang w:val="ru-RU"/>
        </w:rPr>
        <w:t>алгебра и начала анализа</w:t>
      </w:r>
      <w:r w:rsidRPr="008E7D2A">
        <w:rPr>
          <w:color w:val="000000" w:themeColor="text1"/>
          <w:sz w:val="28"/>
          <w:szCs w:val="28"/>
          <w:lang w:val="ru-RU"/>
        </w:rPr>
        <w:t>;</w:t>
      </w:r>
    </w:p>
    <w:p w:rsidR="00D24CA7" w:rsidRPr="008E7D2A" w:rsidRDefault="00D24CA7" w:rsidP="00D24CA7">
      <w:pPr>
        <w:pStyle w:val="22"/>
        <w:numPr>
          <w:ilvl w:val="0"/>
          <w:numId w:val="4"/>
        </w:numPr>
        <w:shd w:val="clear" w:color="auto" w:fill="auto"/>
        <w:tabs>
          <w:tab w:val="left" w:pos="1240"/>
        </w:tabs>
        <w:spacing w:after="0" w:line="240" w:lineRule="auto"/>
        <w:ind w:left="754"/>
        <w:jc w:val="left"/>
        <w:rPr>
          <w:color w:val="000000" w:themeColor="text1"/>
          <w:sz w:val="28"/>
          <w:szCs w:val="28"/>
          <w:lang w:val="ru-RU"/>
        </w:rPr>
      </w:pPr>
      <w:r w:rsidRPr="008E7D2A">
        <w:rPr>
          <w:color w:val="000000" w:themeColor="text1"/>
          <w:sz w:val="28"/>
          <w:szCs w:val="28"/>
          <w:lang w:val="ru-RU"/>
        </w:rPr>
        <w:t>привлечь внимание обучающихся к гуманитарным проблемам общества;</w:t>
      </w:r>
    </w:p>
    <w:p w:rsidR="00D24CA7" w:rsidRPr="008E7D2A" w:rsidRDefault="00D24CA7" w:rsidP="00D24CA7">
      <w:pPr>
        <w:pStyle w:val="22"/>
        <w:numPr>
          <w:ilvl w:val="0"/>
          <w:numId w:val="4"/>
        </w:numPr>
        <w:shd w:val="clear" w:color="auto" w:fill="auto"/>
        <w:tabs>
          <w:tab w:val="left" w:pos="1240"/>
        </w:tabs>
        <w:spacing w:after="0" w:line="240" w:lineRule="auto"/>
        <w:ind w:left="754"/>
        <w:jc w:val="left"/>
        <w:rPr>
          <w:color w:val="000000" w:themeColor="text1"/>
          <w:sz w:val="28"/>
          <w:szCs w:val="28"/>
          <w:lang w:val="ru-RU"/>
        </w:rPr>
      </w:pPr>
      <w:r w:rsidRPr="008E7D2A">
        <w:rPr>
          <w:color w:val="000000" w:themeColor="text1"/>
          <w:sz w:val="28"/>
          <w:szCs w:val="28"/>
          <w:lang w:val="ru-RU"/>
        </w:rPr>
        <w:t>проектировать ситуации и события, развивающие культуру переживаний и ценностные ориентации ребенка)</w:t>
      </w:r>
    </w:p>
    <w:p w:rsidR="00DB0B09" w:rsidRPr="004D30BC" w:rsidRDefault="00DB0B09">
      <w:pPr>
        <w:rPr>
          <w:lang w:val="ru-RU"/>
        </w:rPr>
        <w:sectPr w:rsidR="00DB0B09" w:rsidRPr="004D30BC">
          <w:pgSz w:w="11906" w:h="16383"/>
          <w:pgMar w:top="1134" w:right="850" w:bottom="1134" w:left="1701" w:header="720" w:footer="720" w:gutter="0"/>
          <w:cols w:space="720"/>
        </w:sectPr>
      </w:pPr>
    </w:p>
    <w:p w:rsidR="00DB0B09" w:rsidRPr="004D30BC" w:rsidRDefault="00AC4A0F">
      <w:pPr>
        <w:spacing w:after="0" w:line="264" w:lineRule="auto"/>
        <w:ind w:left="120"/>
        <w:jc w:val="both"/>
        <w:rPr>
          <w:lang w:val="ru-RU"/>
        </w:rPr>
      </w:pPr>
      <w:bookmarkStart w:id="3" w:name="block-27563483"/>
      <w:bookmarkEnd w:id="1"/>
      <w:r w:rsidRPr="004D30B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DB0B09" w:rsidRPr="004D30BC" w:rsidRDefault="00DB0B09">
      <w:pPr>
        <w:spacing w:after="0" w:line="264" w:lineRule="auto"/>
        <w:ind w:left="120"/>
        <w:jc w:val="both"/>
        <w:rPr>
          <w:lang w:val="ru-RU"/>
        </w:rPr>
      </w:pPr>
    </w:p>
    <w:p w:rsidR="00DB0B09" w:rsidRPr="004D30BC" w:rsidRDefault="00AC4A0F">
      <w:pPr>
        <w:spacing w:after="0" w:line="264" w:lineRule="auto"/>
        <w:ind w:left="120"/>
        <w:jc w:val="both"/>
        <w:rPr>
          <w:lang w:val="ru-RU"/>
        </w:rPr>
      </w:pPr>
      <w:r w:rsidRPr="004D30B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B0B09" w:rsidRPr="004D30BC" w:rsidRDefault="00DB0B09">
      <w:pPr>
        <w:spacing w:after="0" w:line="264" w:lineRule="auto"/>
        <w:ind w:left="120"/>
        <w:jc w:val="both"/>
        <w:rPr>
          <w:lang w:val="ru-RU"/>
        </w:rPr>
      </w:pP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 xml:space="preserve">Рациональные числа. Обыкновенные и десятичные дроби, </w:t>
      </w:r>
      <w:r w:rsidRPr="004D30BC">
        <w:rPr>
          <w:rFonts w:ascii="Times New Roman" w:hAnsi="Times New Roman"/>
          <w:color w:val="000000"/>
          <w:sz w:val="28"/>
          <w:lang w:val="ru-RU"/>
        </w:rPr>
        <w:t>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Степень с целы</w:t>
      </w:r>
      <w:r w:rsidRPr="004D30BC">
        <w:rPr>
          <w:rFonts w:ascii="Times New Roman" w:hAnsi="Times New Roman"/>
          <w:color w:val="000000"/>
          <w:sz w:val="28"/>
          <w:lang w:val="ru-RU"/>
        </w:rPr>
        <w:t>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</w:t>
      </w:r>
      <w:r w:rsidRPr="004D30BC">
        <w:rPr>
          <w:rFonts w:ascii="Times New Roman" w:hAnsi="Times New Roman"/>
          <w:color w:val="000000"/>
          <w:sz w:val="28"/>
          <w:lang w:val="ru-RU"/>
        </w:rPr>
        <w:t>ень с действительным показателем.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Тождества и тож</w:t>
      </w:r>
      <w:r w:rsidRPr="004D30BC">
        <w:rPr>
          <w:rFonts w:ascii="Times New Roman" w:hAnsi="Times New Roman"/>
          <w:color w:val="000000"/>
          <w:sz w:val="28"/>
          <w:lang w:val="ru-RU"/>
        </w:rPr>
        <w:t xml:space="preserve">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Основные методы решения целых и дробно-рациональных уравнений и неравенств. Многочлены от одной переменной. Деление мно</w:t>
      </w:r>
      <w:r w:rsidRPr="004D30BC">
        <w:rPr>
          <w:rFonts w:ascii="Times New Roman" w:hAnsi="Times New Roman"/>
          <w:color w:val="000000"/>
          <w:sz w:val="28"/>
          <w:lang w:val="ru-RU"/>
        </w:rPr>
        <w:t>гочлена на многочлен с остатком. Теорема Безу. Многочлены с целыми коэффициентами. Теорема Виета.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Показательные урав</w:t>
      </w:r>
      <w:r w:rsidRPr="004D30BC">
        <w:rPr>
          <w:rFonts w:ascii="Times New Roman" w:hAnsi="Times New Roman"/>
          <w:color w:val="000000"/>
          <w:sz w:val="28"/>
          <w:lang w:val="ru-RU"/>
        </w:rPr>
        <w:t>нения. Основные методы решения показательных уравнений.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</w:t>
      </w:r>
      <w:r w:rsidRPr="004D30BC">
        <w:rPr>
          <w:rFonts w:ascii="Times New Roman" w:hAnsi="Times New Roman"/>
          <w:color w:val="000000"/>
          <w:sz w:val="28"/>
          <w:lang w:val="ru-RU"/>
        </w:rPr>
        <w:t>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</w:t>
      </w:r>
      <w:r w:rsidRPr="004D30BC">
        <w:rPr>
          <w:rFonts w:ascii="Times New Roman" w:hAnsi="Times New Roman"/>
          <w:color w:val="000000"/>
          <w:sz w:val="28"/>
          <w:lang w:val="ru-RU"/>
        </w:rPr>
        <w:t>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</w:t>
      </w:r>
      <w:r w:rsidRPr="004D30BC">
        <w:rPr>
          <w:rFonts w:ascii="Times New Roman" w:hAnsi="Times New Roman"/>
          <w:color w:val="000000"/>
          <w:sz w:val="28"/>
          <w:lang w:val="ru-RU"/>
        </w:rPr>
        <w:t>ункций. График функции. Элементарные преобразования графиков функций.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знакопостоянства. Чётные и нечётные функции. Периодические функции. Промежутки монотонности функции. Максимумы </w:t>
      </w:r>
      <w:r w:rsidRPr="004D30BC">
        <w:rPr>
          <w:rFonts w:ascii="Times New Roman" w:hAnsi="Times New Roman"/>
          <w:color w:val="000000"/>
          <w:sz w:val="28"/>
          <w:lang w:val="ru-RU"/>
        </w:rPr>
        <w:t>и минимумы функции. Наибольшее и наименьшее значения функции на промежутке.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Степенная функция с натуральным и целым показателем. Её свойства и график. Сво</w:t>
      </w:r>
      <w:r w:rsidRPr="004D30BC">
        <w:rPr>
          <w:rFonts w:ascii="Times New Roman" w:hAnsi="Times New Roman"/>
          <w:color w:val="000000"/>
          <w:sz w:val="28"/>
          <w:lang w:val="ru-RU"/>
        </w:rPr>
        <w:t xml:space="preserve">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4D30BC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Тригонометрическая окружность, определение триг</w:t>
      </w:r>
      <w:r w:rsidRPr="004D30BC">
        <w:rPr>
          <w:rFonts w:ascii="Times New Roman" w:hAnsi="Times New Roman"/>
          <w:color w:val="000000"/>
          <w:sz w:val="28"/>
          <w:lang w:val="ru-RU"/>
        </w:rPr>
        <w:t xml:space="preserve">онометрических функций числового аргумента. 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</w:t>
      </w:r>
      <w:r w:rsidRPr="004D30BC">
        <w:rPr>
          <w:rFonts w:ascii="Times New Roman" w:hAnsi="Times New Roman"/>
          <w:color w:val="000000"/>
          <w:sz w:val="28"/>
          <w:lang w:val="ru-RU"/>
        </w:rPr>
        <w:t>онотонные и ограниченные последовательности. История возникновения математического анализа как анализа бесконечно малых.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</w:t>
      </w:r>
      <w:r w:rsidRPr="004D30BC">
        <w:rPr>
          <w:rFonts w:ascii="Times New Roman" w:hAnsi="Times New Roman"/>
          <w:color w:val="000000"/>
          <w:sz w:val="28"/>
          <w:lang w:val="ru-RU"/>
        </w:rPr>
        <w:t>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Асимптоты графиков функций. Свойства функций непре</w:t>
      </w:r>
      <w:r w:rsidRPr="004D30BC">
        <w:rPr>
          <w:rFonts w:ascii="Times New Roman" w:hAnsi="Times New Roman"/>
          <w:color w:val="000000"/>
          <w:sz w:val="28"/>
          <w:lang w:val="ru-RU"/>
        </w:rPr>
        <w:t>рывных на отрезке. Метод интервалов для решения неравенств. Применение свойств непрерывных функций для решения задач.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Множество, операции над множествами и их свойства. Диаграммы Эйлера–Венна. Применение теоретико-множественного аппарата для описания реальн</w:t>
      </w:r>
      <w:r w:rsidRPr="004D30BC">
        <w:rPr>
          <w:rFonts w:ascii="Times New Roman" w:hAnsi="Times New Roman"/>
          <w:color w:val="000000"/>
          <w:sz w:val="28"/>
          <w:lang w:val="ru-RU"/>
        </w:rPr>
        <w:t xml:space="preserve">ых процессов и явлений, при решении задач из других учебных предметов. 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DB0B09" w:rsidRPr="004D30BC" w:rsidRDefault="00DB0B09">
      <w:pPr>
        <w:spacing w:after="0" w:line="264" w:lineRule="auto"/>
        <w:ind w:firstLine="600"/>
        <w:jc w:val="both"/>
        <w:rPr>
          <w:lang w:val="ru-RU"/>
        </w:rPr>
      </w:pPr>
    </w:p>
    <w:p w:rsidR="00DB0B09" w:rsidRPr="004D30BC" w:rsidRDefault="00AC4A0F">
      <w:pPr>
        <w:spacing w:after="0" w:line="264" w:lineRule="auto"/>
        <w:ind w:left="120"/>
        <w:jc w:val="both"/>
        <w:rPr>
          <w:lang w:val="ru-RU"/>
        </w:rPr>
      </w:pPr>
      <w:r w:rsidRPr="004D30B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B0B09" w:rsidRPr="004D30BC" w:rsidRDefault="00DB0B09">
      <w:pPr>
        <w:spacing w:after="0" w:line="264" w:lineRule="auto"/>
        <w:ind w:left="120"/>
        <w:jc w:val="both"/>
        <w:rPr>
          <w:lang w:val="ru-RU"/>
        </w:rPr>
      </w:pP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Натуральные и целые числа. Применение признако</w:t>
      </w:r>
      <w:r w:rsidRPr="004D30BC">
        <w:rPr>
          <w:rFonts w:ascii="Times New Roman" w:hAnsi="Times New Roman"/>
          <w:color w:val="000000"/>
          <w:sz w:val="28"/>
          <w:lang w:val="ru-RU"/>
        </w:rPr>
        <w:t xml:space="preserve">в делимости целых чисел, наибольший общий делитель (далее – НОД) и наименьшее общее кратное (далее </w:t>
      </w:r>
      <w:r w:rsidRPr="004D30BC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4D30BC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4D30BC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числа. Приме</w:t>
      </w:r>
      <w:r w:rsidRPr="004D30BC">
        <w:rPr>
          <w:rFonts w:ascii="Times New Roman" w:hAnsi="Times New Roman"/>
          <w:color w:val="000000"/>
          <w:sz w:val="28"/>
          <w:lang w:val="ru-RU"/>
        </w:rPr>
        <w:t>нение комплексных чисел для решения физических и геометрических задач.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Основные метод</w:t>
      </w:r>
      <w:r w:rsidRPr="004D30BC">
        <w:rPr>
          <w:rFonts w:ascii="Times New Roman" w:hAnsi="Times New Roman"/>
          <w:color w:val="000000"/>
          <w:sz w:val="28"/>
          <w:lang w:val="ru-RU"/>
        </w:rPr>
        <w:t xml:space="preserve">ы решения систем и совокупностей рациональных, иррациональных, показательных и логарифмических уравнений. 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</w:t>
      </w:r>
      <w:r w:rsidRPr="004D30BC">
        <w:rPr>
          <w:rFonts w:ascii="Times New Roman" w:hAnsi="Times New Roman"/>
          <w:color w:val="000000"/>
          <w:sz w:val="28"/>
          <w:lang w:val="ru-RU"/>
        </w:rPr>
        <w:t>й науки и реальной жизни, интерпретация полученных результатов.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Графические методы решен</w:t>
      </w:r>
      <w:r w:rsidRPr="004D30BC">
        <w:rPr>
          <w:rFonts w:ascii="Times New Roman" w:hAnsi="Times New Roman"/>
          <w:color w:val="000000"/>
          <w:sz w:val="28"/>
          <w:lang w:val="ru-RU"/>
        </w:rPr>
        <w:t xml:space="preserve">ия уравнений и неравенств. Графические методы решения задач с параметрами. 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</w:t>
      </w:r>
      <w:r w:rsidRPr="004D30BC">
        <w:rPr>
          <w:rFonts w:ascii="Times New Roman" w:hAnsi="Times New Roman"/>
          <w:b/>
          <w:color w:val="000000"/>
          <w:sz w:val="28"/>
          <w:lang w:val="ru-RU"/>
        </w:rPr>
        <w:t>нализа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 xml:space="preserve">Применение производной для нахождения наилучшего решения в прикладных задачах, для определения </w:t>
      </w:r>
      <w:r w:rsidRPr="004D30BC">
        <w:rPr>
          <w:rFonts w:ascii="Times New Roman" w:hAnsi="Times New Roman"/>
          <w:color w:val="000000"/>
          <w:sz w:val="28"/>
          <w:lang w:val="ru-RU"/>
        </w:rPr>
        <w:t>скорости и ускорения процесса, заданного формулой или графиком.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Первообразная, основное свойство первообразных. Первообразные элементарных функций. Правила нахождения первообразных.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определённого интегра</w:t>
      </w:r>
      <w:r w:rsidRPr="004D30BC">
        <w:rPr>
          <w:rFonts w:ascii="Times New Roman" w:hAnsi="Times New Roman"/>
          <w:color w:val="000000"/>
          <w:sz w:val="28"/>
          <w:lang w:val="ru-RU"/>
        </w:rPr>
        <w:t>ла по формуле Ньютона-Лейбница.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площадей плоских фигур и объёмов геометрических тел.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DB0B09" w:rsidRPr="004D30BC" w:rsidRDefault="00DB0B09">
      <w:pPr>
        <w:rPr>
          <w:lang w:val="ru-RU"/>
        </w:rPr>
        <w:sectPr w:rsidR="00DB0B09" w:rsidRPr="004D30BC">
          <w:pgSz w:w="11906" w:h="16383"/>
          <w:pgMar w:top="1134" w:right="850" w:bottom="1134" w:left="1701" w:header="720" w:footer="720" w:gutter="0"/>
          <w:cols w:space="720"/>
        </w:sectPr>
      </w:pPr>
    </w:p>
    <w:p w:rsidR="00DB0B09" w:rsidRPr="004D30BC" w:rsidRDefault="00AC4A0F">
      <w:pPr>
        <w:spacing w:after="0" w:line="264" w:lineRule="auto"/>
        <w:ind w:left="120"/>
        <w:jc w:val="both"/>
        <w:rPr>
          <w:lang w:val="ru-RU"/>
        </w:rPr>
      </w:pPr>
      <w:bookmarkStart w:id="4" w:name="block-27563485"/>
      <w:bookmarkEnd w:id="3"/>
      <w:r w:rsidRPr="004D30BC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DB0B09" w:rsidRPr="004D30BC" w:rsidRDefault="00DB0B09">
      <w:pPr>
        <w:spacing w:after="0" w:line="264" w:lineRule="auto"/>
        <w:ind w:left="120"/>
        <w:jc w:val="both"/>
        <w:rPr>
          <w:lang w:val="ru-RU"/>
        </w:rPr>
      </w:pPr>
    </w:p>
    <w:p w:rsidR="00DB0B09" w:rsidRPr="004D30BC" w:rsidRDefault="00AC4A0F">
      <w:pPr>
        <w:spacing w:after="0" w:line="264" w:lineRule="auto"/>
        <w:ind w:left="120"/>
        <w:jc w:val="both"/>
        <w:rPr>
          <w:lang w:val="ru-RU"/>
        </w:rPr>
      </w:pPr>
      <w:r w:rsidRPr="004D30B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B0B09" w:rsidRPr="004D30BC" w:rsidRDefault="00DB0B09">
      <w:pPr>
        <w:spacing w:after="0" w:line="264" w:lineRule="auto"/>
        <w:ind w:left="120"/>
        <w:jc w:val="both"/>
        <w:rPr>
          <w:lang w:val="ru-RU"/>
        </w:rPr>
      </w:pP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</w:t>
      </w:r>
      <w:r w:rsidRPr="004D30BC">
        <w:rPr>
          <w:rFonts w:ascii="Times New Roman" w:hAnsi="Times New Roman"/>
          <w:color w:val="000000"/>
          <w:sz w:val="28"/>
          <w:lang w:val="ru-RU"/>
        </w:rPr>
        <w:t xml:space="preserve">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</w:t>
      </w:r>
      <w:r w:rsidRPr="004D30BC">
        <w:rPr>
          <w:rFonts w:ascii="Times New Roman" w:hAnsi="Times New Roman"/>
          <w:color w:val="000000"/>
          <w:sz w:val="28"/>
          <w:lang w:val="ru-RU"/>
        </w:rPr>
        <w:t>ветствии с их функциями и назначением;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</w:t>
      </w:r>
      <w:r w:rsidRPr="004D30BC">
        <w:rPr>
          <w:rFonts w:ascii="Times New Roman" w:hAnsi="Times New Roman"/>
          <w:color w:val="000000"/>
          <w:sz w:val="28"/>
          <w:lang w:val="ru-RU"/>
        </w:rPr>
        <w:t>атической школы, использование этих достижений в других науках, технологиях, сферах экономики;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связанного с</w:t>
      </w:r>
      <w:r w:rsidRPr="004D30BC">
        <w:rPr>
          <w:rFonts w:ascii="Times New Roman" w:hAnsi="Times New Roman"/>
          <w:color w:val="000000"/>
          <w:sz w:val="28"/>
          <w:lang w:val="ru-RU"/>
        </w:rPr>
        <w:t xml:space="preserve">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</w:t>
      </w:r>
      <w:r w:rsidRPr="004D30BC">
        <w:rPr>
          <w:rFonts w:ascii="Times New Roman" w:hAnsi="Times New Roman"/>
          <w:color w:val="000000"/>
          <w:sz w:val="28"/>
          <w:lang w:val="ru-RU"/>
        </w:rPr>
        <w:t>шений, рассуждений, восприимчивость к математическим аспектам различных видов искусства;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DB0B09" w:rsidRPr="00053778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умения применять математические знания в интересах здорового и безопасного образа жизни, ответственное отношение к своему здоровью </w:t>
      </w:r>
      <w:r w:rsidRPr="00053778">
        <w:rPr>
          <w:rFonts w:ascii="Times New Roman" w:hAnsi="Times New Roman"/>
          <w:color w:val="000000"/>
          <w:sz w:val="28"/>
          <w:lang w:val="ru-RU"/>
        </w:rPr>
        <w:t>(здоровое питание, сбалансированный режим занятий и отдыха, регулярная физическая активность), физическое со</w:t>
      </w:r>
      <w:r w:rsidRPr="00053778">
        <w:rPr>
          <w:rFonts w:ascii="Times New Roman" w:hAnsi="Times New Roman"/>
          <w:color w:val="000000"/>
          <w:sz w:val="28"/>
          <w:lang w:val="ru-RU"/>
        </w:rPr>
        <w:t>вершенствование при занятиях спортивно-оздоровительной деятельностью;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</w:t>
      </w:r>
      <w:r w:rsidRPr="004D30BC">
        <w:rPr>
          <w:rFonts w:ascii="Times New Roman" w:hAnsi="Times New Roman"/>
          <w:color w:val="000000"/>
          <w:sz w:val="28"/>
          <w:lang w:val="ru-RU"/>
        </w:rPr>
        <w:t xml:space="preserve">вершать осознанный выбор будущей профессии и реализовывать собственные жизненные планы, </w:t>
      </w:r>
      <w:r w:rsidRPr="004D30BC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</w:t>
      </w:r>
      <w:r w:rsidRPr="004D30BC">
        <w:rPr>
          <w:rFonts w:ascii="Times New Roman" w:hAnsi="Times New Roman"/>
          <w:color w:val="000000"/>
          <w:sz w:val="28"/>
          <w:lang w:val="ru-RU"/>
        </w:rPr>
        <w:t>еской направленности;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</w:t>
      </w:r>
      <w:r w:rsidRPr="004D30BC">
        <w:rPr>
          <w:rFonts w:ascii="Times New Roman" w:hAnsi="Times New Roman"/>
          <w:color w:val="000000"/>
          <w:sz w:val="28"/>
          <w:lang w:val="ru-RU"/>
        </w:rPr>
        <w:t xml:space="preserve">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</w:t>
      </w:r>
      <w:r w:rsidRPr="004D30BC">
        <w:rPr>
          <w:rFonts w:ascii="Times New Roman" w:hAnsi="Times New Roman"/>
          <w:color w:val="000000"/>
          <w:sz w:val="28"/>
          <w:lang w:val="ru-RU"/>
        </w:rPr>
        <w:t>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</w:t>
      </w:r>
      <w:r w:rsidRPr="004D30BC">
        <w:rPr>
          <w:rFonts w:ascii="Times New Roman" w:hAnsi="Times New Roman"/>
          <w:color w:val="000000"/>
          <w:sz w:val="28"/>
          <w:lang w:val="ru-RU"/>
        </w:rPr>
        <w:t>товность осуществлять проектную и исследовательскую деятельность индивидуально и в группе.</w:t>
      </w:r>
    </w:p>
    <w:p w:rsidR="00DB0B09" w:rsidRPr="004D30BC" w:rsidRDefault="00DB0B09">
      <w:pPr>
        <w:spacing w:after="0" w:line="264" w:lineRule="auto"/>
        <w:ind w:left="120"/>
        <w:jc w:val="both"/>
        <w:rPr>
          <w:lang w:val="ru-RU"/>
        </w:rPr>
      </w:pPr>
    </w:p>
    <w:p w:rsidR="00DB0B09" w:rsidRPr="004D30BC" w:rsidRDefault="00AC4A0F">
      <w:pPr>
        <w:spacing w:after="0" w:line="264" w:lineRule="auto"/>
        <w:ind w:left="120"/>
        <w:jc w:val="both"/>
        <w:rPr>
          <w:lang w:val="ru-RU"/>
        </w:rPr>
      </w:pPr>
      <w:r w:rsidRPr="004D30B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B0B09" w:rsidRPr="004D30BC" w:rsidRDefault="00DB0B09">
      <w:pPr>
        <w:spacing w:after="0" w:line="264" w:lineRule="auto"/>
        <w:ind w:left="120"/>
        <w:jc w:val="both"/>
        <w:rPr>
          <w:lang w:val="ru-RU"/>
        </w:rPr>
      </w:pPr>
    </w:p>
    <w:p w:rsidR="00DB0B09" w:rsidRPr="004D30BC" w:rsidRDefault="00AC4A0F">
      <w:pPr>
        <w:spacing w:after="0" w:line="264" w:lineRule="auto"/>
        <w:ind w:left="120"/>
        <w:jc w:val="both"/>
        <w:rPr>
          <w:lang w:val="ru-RU"/>
        </w:rPr>
      </w:pPr>
      <w:r w:rsidRPr="004D30B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</w:t>
      </w:r>
      <w:r w:rsidRPr="004D30BC">
        <w:rPr>
          <w:rFonts w:ascii="Times New Roman" w:hAnsi="Times New Roman"/>
          <w:color w:val="000000"/>
          <w:sz w:val="28"/>
          <w:lang w:val="ru-RU"/>
        </w:rPr>
        <w:t>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 xml:space="preserve">воспринимать, формулировать и преобразовывать суждения: </w:t>
      </w:r>
      <w:r w:rsidRPr="004D30BC">
        <w:rPr>
          <w:rFonts w:ascii="Times New Roman" w:hAnsi="Times New Roman"/>
          <w:color w:val="000000"/>
          <w:sz w:val="28"/>
          <w:lang w:val="ru-RU"/>
        </w:rPr>
        <w:t>утвердительные и отрицательные, единичные, частные и общие, условные;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делать</w:t>
      </w:r>
      <w:r w:rsidRPr="004D30BC">
        <w:rPr>
          <w:rFonts w:ascii="Times New Roman" w:hAnsi="Times New Roman"/>
          <w:color w:val="000000"/>
          <w:sz w:val="28"/>
          <w:lang w:val="ru-RU"/>
        </w:rPr>
        <w:t xml:space="preserve"> выводы с использованием законов логики, дедуктивных и индуктивных умозаключений, умозаключений по аналогии;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</w:t>
      </w:r>
      <w:r w:rsidRPr="004D30BC">
        <w:rPr>
          <w:rFonts w:ascii="Times New Roman" w:hAnsi="Times New Roman"/>
          <w:color w:val="000000"/>
          <w:sz w:val="28"/>
          <w:lang w:val="ru-RU"/>
        </w:rPr>
        <w:t>меры, обосновывать собственные суждения и выводы;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 xml:space="preserve">использовать </w:t>
      </w:r>
      <w:r w:rsidRPr="004D30BC">
        <w:rPr>
          <w:rFonts w:ascii="Times New Roman" w:hAnsi="Times New Roman"/>
          <w:color w:val="000000"/>
          <w:sz w:val="28"/>
          <w:lang w:val="ru-RU"/>
        </w:rPr>
        <w:t>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</w:t>
      </w:r>
      <w:r w:rsidRPr="004D30BC">
        <w:rPr>
          <w:rFonts w:ascii="Times New Roman" w:hAnsi="Times New Roman"/>
          <w:color w:val="000000"/>
          <w:sz w:val="28"/>
          <w:lang w:val="ru-RU"/>
        </w:rPr>
        <w:t>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</w:t>
      </w:r>
      <w:r w:rsidRPr="004D30BC">
        <w:rPr>
          <w:rFonts w:ascii="Times New Roman" w:hAnsi="Times New Roman"/>
          <w:color w:val="000000"/>
          <w:sz w:val="28"/>
          <w:lang w:val="ru-RU"/>
        </w:rPr>
        <w:t>ать достоверность полученных результатов, выводов и обобщений;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</w:t>
      </w:r>
      <w:r w:rsidRPr="004D30BC">
        <w:rPr>
          <w:rFonts w:ascii="Times New Roman" w:hAnsi="Times New Roman"/>
          <w:color w:val="000000"/>
          <w:sz w:val="28"/>
          <w:lang w:val="ru-RU"/>
        </w:rPr>
        <w:t>а вопрос и для решения задачи;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</w:t>
      </w:r>
      <w:r w:rsidRPr="004D30BC">
        <w:rPr>
          <w:rFonts w:ascii="Times New Roman" w:hAnsi="Times New Roman"/>
          <w:color w:val="000000"/>
          <w:sz w:val="28"/>
          <w:lang w:val="ru-RU"/>
        </w:rPr>
        <w:t>овать графически;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DB0B09" w:rsidRPr="004D30BC" w:rsidRDefault="00DB0B09">
      <w:pPr>
        <w:spacing w:after="0" w:line="264" w:lineRule="auto"/>
        <w:ind w:left="120"/>
        <w:jc w:val="both"/>
        <w:rPr>
          <w:lang w:val="ru-RU"/>
        </w:rPr>
      </w:pPr>
    </w:p>
    <w:p w:rsidR="00DB0B09" w:rsidRPr="004D30BC" w:rsidRDefault="00AC4A0F">
      <w:pPr>
        <w:spacing w:after="0" w:line="264" w:lineRule="auto"/>
        <w:ind w:left="120"/>
        <w:jc w:val="both"/>
        <w:rPr>
          <w:lang w:val="ru-RU"/>
        </w:rPr>
      </w:pPr>
      <w:r w:rsidRPr="004D30B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</w:t>
      </w:r>
      <w:r w:rsidRPr="004D30BC">
        <w:rPr>
          <w:rFonts w:ascii="Times New Roman" w:hAnsi="Times New Roman"/>
          <w:color w:val="000000"/>
          <w:sz w:val="28"/>
          <w:lang w:val="ru-RU"/>
        </w:rPr>
        <w:t xml:space="preserve">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</w:t>
      </w:r>
      <w:r w:rsidRPr="004D30BC">
        <w:rPr>
          <w:rFonts w:ascii="Times New Roman" w:hAnsi="Times New Roman"/>
          <w:color w:val="000000"/>
          <w:sz w:val="28"/>
          <w:lang w:val="ru-RU"/>
        </w:rPr>
        <w:t>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</w:t>
      </w:r>
      <w:r w:rsidRPr="004D30BC">
        <w:rPr>
          <w:rFonts w:ascii="Times New Roman" w:hAnsi="Times New Roman"/>
          <w:color w:val="000000"/>
          <w:sz w:val="28"/>
          <w:lang w:val="ru-RU"/>
        </w:rPr>
        <w:t>ания, проекта, самостоятельно выбирать формат выступления с учётом задач презентации и особенностей аудитории.</w:t>
      </w:r>
    </w:p>
    <w:p w:rsidR="00DB0B09" w:rsidRPr="004D30BC" w:rsidRDefault="00DB0B09">
      <w:pPr>
        <w:spacing w:after="0" w:line="264" w:lineRule="auto"/>
        <w:ind w:left="120"/>
        <w:jc w:val="both"/>
        <w:rPr>
          <w:lang w:val="ru-RU"/>
        </w:rPr>
      </w:pPr>
    </w:p>
    <w:p w:rsidR="00DB0B09" w:rsidRPr="004D30BC" w:rsidRDefault="00AC4A0F">
      <w:pPr>
        <w:spacing w:after="0" w:line="264" w:lineRule="auto"/>
        <w:ind w:left="120"/>
        <w:jc w:val="both"/>
        <w:rPr>
          <w:lang w:val="ru-RU"/>
        </w:rPr>
      </w:pPr>
      <w:r w:rsidRPr="004D30B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Самоорганизация: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</w:t>
      </w:r>
      <w:r w:rsidRPr="004D30BC">
        <w:rPr>
          <w:rFonts w:ascii="Times New Roman" w:hAnsi="Times New Roman"/>
          <w:color w:val="000000"/>
          <w:sz w:val="28"/>
          <w:lang w:val="ru-RU"/>
        </w:rPr>
        <w:t>я ресурсов и собственных возможностей, аргументировать и корректировать варианты решений с учётом новой информации.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</w:t>
      </w:r>
      <w:r w:rsidRPr="004D30BC">
        <w:rPr>
          <w:rFonts w:ascii="Times New Roman" w:hAnsi="Times New Roman"/>
          <w:color w:val="000000"/>
          <w:sz w:val="28"/>
          <w:lang w:val="ru-RU"/>
        </w:rPr>
        <w:t>, их результатов, владеть способами самопроверки, самоконтроля процесса и результата решения математической задачи;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 xml:space="preserve">предвидеть трудности, которые могут возникнуть при решении задачи, вносить коррективы в деятельность на основе новых обстоятельств, данных, </w:t>
      </w:r>
      <w:r w:rsidRPr="004D30BC">
        <w:rPr>
          <w:rFonts w:ascii="Times New Roman" w:hAnsi="Times New Roman"/>
          <w:color w:val="000000"/>
          <w:sz w:val="28"/>
          <w:lang w:val="ru-RU"/>
        </w:rPr>
        <w:t>найденных ошибок, выявленных трудностей;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понимать и исп</w:t>
      </w:r>
      <w:r w:rsidRPr="004D30BC">
        <w:rPr>
          <w:rFonts w:ascii="Times New Roman" w:hAnsi="Times New Roman"/>
          <w:color w:val="000000"/>
          <w:sz w:val="28"/>
          <w:lang w:val="ru-RU"/>
        </w:rPr>
        <w:t>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</w:t>
      </w:r>
      <w:r w:rsidRPr="004D30BC">
        <w:rPr>
          <w:rFonts w:ascii="Times New Roman" w:hAnsi="Times New Roman"/>
          <w:color w:val="000000"/>
          <w:sz w:val="28"/>
          <w:lang w:val="ru-RU"/>
        </w:rPr>
        <w:t>нения нескольких людей;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 xml:space="preserve"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</w:t>
      </w:r>
      <w:r w:rsidRPr="004D30BC">
        <w:rPr>
          <w:rFonts w:ascii="Times New Roman" w:hAnsi="Times New Roman"/>
          <w:color w:val="000000"/>
          <w:sz w:val="28"/>
          <w:lang w:val="ru-RU"/>
        </w:rPr>
        <w:t>критериям, сформулированным участниками взаимодействия.</w:t>
      </w:r>
    </w:p>
    <w:p w:rsidR="00DB0B09" w:rsidRPr="004D30BC" w:rsidRDefault="00DB0B09">
      <w:pPr>
        <w:spacing w:after="0" w:line="264" w:lineRule="auto"/>
        <w:ind w:left="120"/>
        <w:jc w:val="both"/>
        <w:rPr>
          <w:lang w:val="ru-RU"/>
        </w:rPr>
      </w:pPr>
    </w:p>
    <w:p w:rsidR="00DB0B09" w:rsidRPr="004D30BC" w:rsidRDefault="00AC4A0F">
      <w:pPr>
        <w:spacing w:after="0" w:line="264" w:lineRule="auto"/>
        <w:ind w:left="120"/>
        <w:jc w:val="both"/>
        <w:rPr>
          <w:lang w:val="ru-RU"/>
        </w:rPr>
      </w:pPr>
      <w:r w:rsidRPr="004D30B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B0B09" w:rsidRPr="004D30BC" w:rsidRDefault="00DB0B09">
      <w:pPr>
        <w:spacing w:after="0" w:line="264" w:lineRule="auto"/>
        <w:ind w:left="120"/>
        <w:jc w:val="both"/>
        <w:rPr>
          <w:lang w:val="ru-RU"/>
        </w:rPr>
      </w:pP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4D30BC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4D30B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</w:t>
      </w:r>
      <w:r w:rsidRPr="004D30BC">
        <w:rPr>
          <w:rFonts w:ascii="Times New Roman" w:hAnsi="Times New Roman"/>
          <w:color w:val="000000"/>
          <w:sz w:val="28"/>
          <w:lang w:val="ru-RU"/>
        </w:rPr>
        <w:t>икладных задач из различных отраслей знаний и реальной жизни;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понятием: степень с целым показателем, использовать подходящую форму записи д</w:t>
      </w:r>
      <w:r w:rsidRPr="004D30BC">
        <w:rPr>
          <w:rFonts w:ascii="Times New Roman" w:hAnsi="Times New Roman"/>
          <w:color w:val="000000"/>
          <w:sz w:val="28"/>
          <w:lang w:val="ru-RU"/>
        </w:rPr>
        <w:t>ействительных чисел для решения практических задач и представления данных;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</w:t>
      </w:r>
      <w:r w:rsidRPr="004D30BC">
        <w:rPr>
          <w:rFonts w:ascii="Times New Roman" w:hAnsi="Times New Roman"/>
          <w:color w:val="000000"/>
          <w:sz w:val="28"/>
          <w:lang w:val="ru-RU"/>
        </w:rPr>
        <w:t xml:space="preserve"> числа, десятичные и натуральные логарифмы;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котангенс числового аргумента;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</w:t>
      </w:r>
      <w:r w:rsidRPr="004D30BC">
        <w:rPr>
          <w:rFonts w:ascii="Times New Roman" w:hAnsi="Times New Roman"/>
          <w:color w:val="000000"/>
          <w:sz w:val="28"/>
          <w:lang w:val="ru-RU"/>
        </w:rPr>
        <w:t>понятиями: тождество, уравнение, неравенство, равносильные уравнения и уравнения-следствия, равносильные неравенства;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свобод</w:t>
      </w:r>
      <w:r w:rsidRPr="004D30BC">
        <w:rPr>
          <w:rFonts w:ascii="Times New Roman" w:hAnsi="Times New Roman"/>
          <w:color w:val="000000"/>
          <w:sz w:val="28"/>
          <w:lang w:val="ru-RU"/>
        </w:rPr>
        <w:t>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</w:t>
      </w:r>
      <w:r w:rsidRPr="004D30BC">
        <w:rPr>
          <w:rFonts w:ascii="Times New Roman" w:hAnsi="Times New Roman"/>
          <w:color w:val="000000"/>
          <w:sz w:val="28"/>
          <w:lang w:val="ru-RU"/>
        </w:rPr>
        <w:t>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</w:t>
      </w:r>
      <w:r w:rsidRPr="004D30BC">
        <w:rPr>
          <w:rFonts w:ascii="Times New Roman" w:hAnsi="Times New Roman"/>
          <w:color w:val="000000"/>
          <w:sz w:val="28"/>
          <w:lang w:val="ru-RU"/>
        </w:rPr>
        <w:t>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</w:t>
      </w:r>
      <w:r w:rsidRPr="004D30BC">
        <w:rPr>
          <w:rFonts w:ascii="Times New Roman" w:hAnsi="Times New Roman"/>
          <w:color w:val="000000"/>
          <w:sz w:val="28"/>
          <w:lang w:val="ru-RU"/>
        </w:rPr>
        <w:t xml:space="preserve"> степени с рациональным показателем;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</w:t>
      </w:r>
      <w:r w:rsidRPr="004D30BC">
        <w:rPr>
          <w:rFonts w:ascii="Times New Roman" w:hAnsi="Times New Roman"/>
          <w:color w:val="000000"/>
          <w:sz w:val="28"/>
          <w:lang w:val="ru-RU"/>
        </w:rPr>
        <w:t>дов или осуществляя проверку корней;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</w:t>
      </w:r>
      <w:r w:rsidRPr="004D30BC">
        <w:rPr>
          <w:rFonts w:ascii="Times New Roman" w:hAnsi="Times New Roman"/>
          <w:color w:val="000000"/>
          <w:sz w:val="28"/>
          <w:lang w:val="ru-RU"/>
        </w:rPr>
        <w:t>ометрических уравнений;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</w:t>
      </w:r>
      <w:r w:rsidRPr="004D30BC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область определения и множество значений функции, нули функции, промежут</w:t>
      </w:r>
      <w:r w:rsidRPr="004D30BC">
        <w:rPr>
          <w:rFonts w:ascii="Times New Roman" w:hAnsi="Times New Roman"/>
          <w:color w:val="000000"/>
          <w:sz w:val="28"/>
          <w:lang w:val="ru-RU"/>
        </w:rPr>
        <w:t>ки знакопостоянства;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ст</w:t>
      </w:r>
      <w:r w:rsidRPr="004D30BC">
        <w:rPr>
          <w:rFonts w:ascii="Times New Roman" w:hAnsi="Times New Roman"/>
          <w:color w:val="000000"/>
          <w:sz w:val="28"/>
          <w:lang w:val="ru-RU"/>
        </w:rPr>
        <w:t xml:space="preserve">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4D30BC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</w:t>
      </w:r>
      <w:r w:rsidRPr="004D30BC">
        <w:rPr>
          <w:rFonts w:ascii="Times New Roman" w:hAnsi="Times New Roman"/>
          <w:color w:val="000000"/>
          <w:sz w:val="28"/>
          <w:lang w:val="ru-RU"/>
        </w:rPr>
        <w:t xml:space="preserve"> функции, выполнять элементарное исследование и построение их графиков;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</w:t>
      </w:r>
      <w:r w:rsidRPr="004D30BC">
        <w:rPr>
          <w:rFonts w:ascii="Times New Roman" w:hAnsi="Times New Roman"/>
          <w:color w:val="000000"/>
          <w:sz w:val="28"/>
          <w:lang w:val="ru-RU"/>
        </w:rPr>
        <w:t>трическая окружность, определение тригонометрических функций числового аргумента;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 xml:space="preserve"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</w:t>
      </w:r>
      <w:r w:rsidRPr="004D30BC">
        <w:rPr>
          <w:rFonts w:ascii="Times New Roman" w:hAnsi="Times New Roman"/>
          <w:color w:val="000000"/>
          <w:sz w:val="28"/>
          <w:lang w:val="ru-RU"/>
        </w:rPr>
        <w:t>величинами;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</w:t>
      </w:r>
      <w:r w:rsidRPr="004D30BC">
        <w:rPr>
          <w:rFonts w:ascii="Times New Roman" w:hAnsi="Times New Roman"/>
          <w:color w:val="000000"/>
          <w:sz w:val="28"/>
          <w:lang w:val="ru-RU"/>
        </w:rPr>
        <w:t>анте;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</w:t>
      </w:r>
      <w:r w:rsidRPr="004D30BC">
        <w:rPr>
          <w:rFonts w:ascii="Times New Roman" w:hAnsi="Times New Roman"/>
          <w:color w:val="000000"/>
          <w:sz w:val="28"/>
          <w:lang w:val="ru-RU"/>
        </w:rPr>
        <w:t>о анализа как анализа бесконечно малых;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</w:t>
      </w:r>
      <w:r w:rsidRPr="004D30BC">
        <w:rPr>
          <w:rFonts w:ascii="Times New Roman" w:hAnsi="Times New Roman"/>
          <w:color w:val="000000"/>
          <w:sz w:val="28"/>
          <w:lang w:val="ru-RU"/>
        </w:rPr>
        <w:t>я решения задач;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использовать геометр</w:t>
      </w:r>
      <w:r w:rsidRPr="004D30BC">
        <w:rPr>
          <w:rFonts w:ascii="Times New Roman" w:hAnsi="Times New Roman"/>
          <w:color w:val="000000"/>
          <w:sz w:val="28"/>
          <w:lang w:val="ru-RU"/>
        </w:rPr>
        <w:t>ический и физический смысл производной для решения задач.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 xml:space="preserve">использовать теоретико-множественный аппарат для описания реальных процессов и явлений, при решении задач из </w:t>
      </w:r>
      <w:r w:rsidRPr="004D30BC">
        <w:rPr>
          <w:rFonts w:ascii="Times New Roman" w:hAnsi="Times New Roman"/>
          <w:color w:val="000000"/>
          <w:sz w:val="28"/>
          <w:lang w:val="ru-RU"/>
        </w:rPr>
        <w:t>других учебных предметов;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4D30BC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4D30B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</w:t>
      </w:r>
      <w:r w:rsidRPr="004D30BC">
        <w:rPr>
          <w:rFonts w:ascii="Times New Roman" w:hAnsi="Times New Roman"/>
          <w:color w:val="000000"/>
          <w:sz w:val="28"/>
          <w:lang w:val="ru-RU"/>
        </w:rPr>
        <w:t>ые результаты по отдельным темам рабочей программы учебного курса «Алгебра и начала математического анализа»: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множества натуральных и целых чисел, использовать признаки делимост</w:t>
      </w:r>
      <w:r w:rsidRPr="004D30BC">
        <w:rPr>
          <w:rFonts w:ascii="Times New Roman" w:hAnsi="Times New Roman"/>
          <w:color w:val="000000"/>
          <w:sz w:val="28"/>
          <w:lang w:val="ru-RU"/>
        </w:rPr>
        <w:t>и целых чисел, НОД и НОК натуральных чисел для решения задач, применять алгоритм Евклида;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комплексное </w:t>
      </w:r>
      <w:r w:rsidRPr="004D30BC">
        <w:rPr>
          <w:rFonts w:ascii="Times New Roman" w:hAnsi="Times New Roman"/>
          <w:color w:val="000000"/>
          <w:sz w:val="28"/>
          <w:lang w:val="ru-RU"/>
        </w:rPr>
        <w:t>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свободно оперировать понятиями: </w:t>
      </w:r>
      <w:r w:rsidRPr="004D30BC">
        <w:rPr>
          <w:rFonts w:ascii="Times New Roman" w:hAnsi="Times New Roman"/>
          <w:color w:val="000000"/>
          <w:sz w:val="28"/>
          <w:lang w:val="ru-RU"/>
        </w:rPr>
        <w:t>иррациональные, показательные и логарифмические неравенства, находить их решения с помощью равносильных переходов;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понятием тригонометрическое неравенство, применять </w:t>
      </w:r>
      <w:r w:rsidRPr="004D30BC">
        <w:rPr>
          <w:rFonts w:ascii="Times New Roman" w:hAnsi="Times New Roman"/>
          <w:color w:val="000000"/>
          <w:sz w:val="28"/>
          <w:lang w:val="ru-RU"/>
        </w:rPr>
        <w:t>необходимые формулы для решения основных типов тригонометрических неравенств;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</w:t>
      </w:r>
      <w:r w:rsidRPr="004D30BC">
        <w:rPr>
          <w:rFonts w:ascii="Times New Roman" w:hAnsi="Times New Roman"/>
          <w:color w:val="000000"/>
          <w:sz w:val="28"/>
          <w:lang w:val="ru-RU"/>
        </w:rPr>
        <w:t>рациональных, показательных и логарифмических уравнений и неравенств;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 xml:space="preserve">применять графические методы для решения </w:t>
      </w:r>
      <w:r w:rsidRPr="004D30BC">
        <w:rPr>
          <w:rFonts w:ascii="Times New Roman" w:hAnsi="Times New Roman"/>
          <w:color w:val="000000"/>
          <w:sz w:val="28"/>
          <w:lang w:val="ru-RU"/>
        </w:rPr>
        <w:t>уравнений и неравенств, а также задач с параметрами;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</w:t>
      </w:r>
      <w:r w:rsidRPr="004D30BC">
        <w:rPr>
          <w:rFonts w:ascii="Times New Roman" w:hAnsi="Times New Roman"/>
          <w:color w:val="000000"/>
          <w:sz w:val="28"/>
          <w:lang w:val="ru-RU"/>
        </w:rPr>
        <w:t>овать полученный результат.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 плоскости;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свободно оперировать п</w:t>
      </w:r>
      <w:r w:rsidRPr="004D30BC">
        <w:rPr>
          <w:rFonts w:ascii="Times New Roman" w:hAnsi="Times New Roman"/>
          <w:color w:val="000000"/>
          <w:sz w:val="28"/>
          <w:lang w:val="ru-RU"/>
        </w:rPr>
        <w:t>онятиями: графики тригонометрических функций;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находить наибольшее и наиме</w:t>
      </w:r>
      <w:r w:rsidRPr="004D30BC">
        <w:rPr>
          <w:rFonts w:ascii="Times New Roman" w:hAnsi="Times New Roman"/>
          <w:color w:val="000000"/>
          <w:sz w:val="28"/>
          <w:lang w:val="ru-RU"/>
        </w:rPr>
        <w:t>ньшее значения функции непрерывной на отрезке;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lastRenderedPageBreak/>
        <w:t>свободно о</w:t>
      </w:r>
      <w:r w:rsidRPr="004D30BC">
        <w:rPr>
          <w:rFonts w:ascii="Times New Roman" w:hAnsi="Times New Roman"/>
          <w:color w:val="000000"/>
          <w:sz w:val="28"/>
          <w:lang w:val="ru-RU"/>
        </w:rPr>
        <w:t>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математическом </w:t>
      </w:r>
      <w:r w:rsidRPr="004D30BC">
        <w:rPr>
          <w:rFonts w:ascii="Times New Roman" w:hAnsi="Times New Roman"/>
          <w:color w:val="000000"/>
          <w:sz w:val="28"/>
          <w:lang w:val="ru-RU"/>
        </w:rPr>
        <w:t>моделировании на примере составления дифференциальных уравнений;</w:t>
      </w:r>
    </w:p>
    <w:p w:rsidR="00DB0B09" w:rsidRPr="004D30BC" w:rsidRDefault="00AC4A0F">
      <w:pPr>
        <w:spacing w:after="0" w:line="264" w:lineRule="auto"/>
        <w:ind w:firstLine="600"/>
        <w:jc w:val="both"/>
        <w:rPr>
          <w:lang w:val="ru-RU"/>
        </w:rPr>
      </w:pPr>
      <w:r w:rsidRPr="004D30BC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DB0B09" w:rsidRPr="004D30BC" w:rsidRDefault="00DB0B09">
      <w:pPr>
        <w:rPr>
          <w:lang w:val="ru-RU"/>
        </w:rPr>
        <w:sectPr w:rsidR="00DB0B09" w:rsidRPr="004D30BC">
          <w:pgSz w:w="11906" w:h="16383"/>
          <w:pgMar w:top="1134" w:right="850" w:bottom="1134" w:left="1701" w:header="720" w:footer="720" w:gutter="0"/>
          <w:cols w:space="720"/>
        </w:sectPr>
      </w:pPr>
    </w:p>
    <w:p w:rsidR="00DB0B09" w:rsidRPr="00CA5A91" w:rsidRDefault="00AC4A0F">
      <w:pPr>
        <w:spacing w:after="0"/>
        <w:ind w:left="120"/>
        <w:rPr>
          <w:lang w:val="ru-RU"/>
        </w:rPr>
      </w:pPr>
      <w:bookmarkStart w:id="5" w:name="block-27563482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  <w:proofErr w:type="spellStart"/>
      <w:r w:rsidR="00CA5A91">
        <w:rPr>
          <w:rFonts w:ascii="Times New Roman" w:hAnsi="Times New Roman"/>
          <w:b/>
          <w:color w:val="000000"/>
          <w:sz w:val="28"/>
          <w:lang w:val="ru-RU"/>
        </w:rPr>
        <w:t>поалгебре</w:t>
      </w:r>
      <w:proofErr w:type="spellEnd"/>
    </w:p>
    <w:p w:rsidR="00DB0B09" w:rsidRDefault="00AC4A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21"/>
        <w:gridCol w:w="3825"/>
        <w:gridCol w:w="1031"/>
        <w:gridCol w:w="2640"/>
        <w:gridCol w:w="2708"/>
        <w:gridCol w:w="3115"/>
      </w:tblGrid>
      <w:tr w:rsidR="00DB0B09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0B09" w:rsidRDefault="00DB0B0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DB0B09" w:rsidRDefault="00DB0B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DB0B09" w:rsidRDefault="00DB0B09">
            <w:pPr>
              <w:spacing w:after="0"/>
              <w:ind w:left="135"/>
            </w:pPr>
          </w:p>
        </w:tc>
      </w:tr>
      <w:tr w:rsidR="00DB0B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0B09" w:rsidRDefault="00DB0B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0B09" w:rsidRDefault="00DB0B09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DB0B09" w:rsidRDefault="00DB0B09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DB0B09" w:rsidRDefault="00DB0B09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DB0B09" w:rsidRDefault="00DB0B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0B09" w:rsidRDefault="00DB0B09"/>
        </w:tc>
      </w:tr>
      <w:tr w:rsidR="00DB0B0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</w:pPr>
            <w:r w:rsidRPr="004D30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Системылинейных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B0B09" w:rsidRDefault="00DB0B0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B0B09" w:rsidRDefault="00DB0B09">
            <w:pPr>
              <w:spacing w:after="0"/>
              <w:ind w:left="135"/>
            </w:pPr>
          </w:p>
        </w:tc>
      </w:tr>
      <w:tr w:rsidR="00DB0B0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0B09" w:rsidRPr="004D30BC" w:rsidRDefault="00AC4A0F">
            <w:pPr>
              <w:spacing w:after="0"/>
              <w:ind w:left="135"/>
              <w:rPr>
                <w:lang w:val="ru-RU"/>
              </w:rPr>
            </w:pPr>
            <w:r w:rsidRPr="004D30BC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B0B09" w:rsidRDefault="00DB0B0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B0B09" w:rsidRDefault="00DB0B09">
            <w:pPr>
              <w:spacing w:after="0"/>
              <w:ind w:left="135"/>
            </w:pPr>
          </w:p>
        </w:tc>
      </w:tr>
      <w:tr w:rsidR="00DB0B0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</w:pPr>
            <w:r w:rsidRPr="004D30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D30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B0B09" w:rsidRDefault="00DB0B0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B0B09" w:rsidRDefault="00DB0B09">
            <w:pPr>
              <w:spacing w:after="0"/>
              <w:ind w:left="135"/>
            </w:pPr>
          </w:p>
        </w:tc>
      </w:tr>
      <w:tr w:rsidR="00DB0B0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Показательнаяфункция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B0B09" w:rsidRDefault="00DB0B0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B0B09" w:rsidRDefault="00DB0B09">
            <w:pPr>
              <w:spacing w:after="0"/>
              <w:ind w:left="135"/>
            </w:pPr>
          </w:p>
        </w:tc>
      </w:tr>
      <w:tr w:rsidR="00DB0B0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Логарифмическаяфункция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B0B09" w:rsidRDefault="00DB0B0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B0B09" w:rsidRDefault="00DB0B09">
            <w:pPr>
              <w:spacing w:after="0"/>
              <w:ind w:left="135"/>
            </w:pPr>
          </w:p>
        </w:tc>
      </w:tr>
      <w:tr w:rsidR="00DB0B0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B0B09" w:rsidRDefault="00DB0B0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B0B09" w:rsidRDefault="00DB0B09">
            <w:pPr>
              <w:spacing w:after="0"/>
              <w:ind w:left="135"/>
            </w:pPr>
          </w:p>
        </w:tc>
      </w:tr>
      <w:tr w:rsidR="00DB0B0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B0B09" w:rsidRDefault="00DB0B0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B0B09" w:rsidRDefault="00DB0B09">
            <w:pPr>
              <w:spacing w:after="0"/>
              <w:ind w:left="135"/>
            </w:pPr>
          </w:p>
        </w:tc>
      </w:tr>
      <w:tr w:rsidR="00DB0B0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B0B09" w:rsidRDefault="00DB0B0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B0B09" w:rsidRDefault="00DB0B09">
            <w:pPr>
              <w:spacing w:after="0"/>
              <w:ind w:left="135"/>
            </w:pPr>
          </w:p>
        </w:tc>
      </w:tr>
      <w:tr w:rsidR="00DB0B0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B0B09" w:rsidRDefault="00DB0B0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B0B09" w:rsidRDefault="00DB0B09">
            <w:pPr>
              <w:spacing w:after="0"/>
              <w:ind w:left="135"/>
            </w:pPr>
          </w:p>
        </w:tc>
      </w:tr>
      <w:tr w:rsidR="00DB0B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0B09" w:rsidRPr="004D30BC" w:rsidRDefault="00AC4A0F">
            <w:pPr>
              <w:spacing w:after="0"/>
              <w:ind w:left="135"/>
              <w:rPr>
                <w:lang w:val="ru-RU"/>
              </w:rPr>
            </w:pPr>
            <w:r w:rsidRPr="004D30B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</w:t>
            </w:r>
            <w:r w:rsidRPr="004D30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B0B09" w:rsidRDefault="00DB0B09"/>
        </w:tc>
      </w:tr>
    </w:tbl>
    <w:p w:rsidR="00DB0B09" w:rsidRDefault="00DB0B09">
      <w:pPr>
        <w:sectPr w:rsidR="00DB0B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0B09" w:rsidRDefault="00AC4A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98"/>
        <w:gridCol w:w="3621"/>
        <w:gridCol w:w="1158"/>
        <w:gridCol w:w="2640"/>
        <w:gridCol w:w="2708"/>
        <w:gridCol w:w="3115"/>
      </w:tblGrid>
      <w:tr w:rsidR="00DB0B09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0B09" w:rsidRDefault="00DB0B0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DB0B09" w:rsidRDefault="00DB0B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DB0B09" w:rsidRDefault="00DB0B09">
            <w:pPr>
              <w:spacing w:after="0"/>
              <w:ind w:left="135"/>
            </w:pPr>
          </w:p>
        </w:tc>
      </w:tr>
      <w:tr w:rsidR="00DB0B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0B09" w:rsidRDefault="00DB0B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0B09" w:rsidRDefault="00DB0B09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DB0B09" w:rsidRDefault="00DB0B09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DB0B09" w:rsidRDefault="00DB0B09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DB0B09" w:rsidRDefault="00DB0B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0B09" w:rsidRDefault="00DB0B09"/>
        </w:tc>
      </w:tr>
      <w:tr w:rsidR="00DB0B0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0B09" w:rsidRPr="004D30BC" w:rsidRDefault="00AC4A0F">
            <w:pPr>
              <w:spacing w:after="0"/>
              <w:ind w:left="135"/>
              <w:rPr>
                <w:lang w:val="ru-RU"/>
              </w:rPr>
            </w:pPr>
            <w:r w:rsidRPr="004D30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Исследование функций с помощью </w:t>
            </w:r>
            <w:r w:rsidRPr="004D30BC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B0B09" w:rsidRDefault="00DB0B0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B0B09" w:rsidRDefault="00DB0B09">
            <w:pPr>
              <w:spacing w:after="0"/>
              <w:ind w:left="135"/>
            </w:pPr>
          </w:p>
        </w:tc>
      </w:tr>
      <w:tr w:rsidR="00DB0B0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B0B09" w:rsidRDefault="00DB0B0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B0B09" w:rsidRDefault="00DB0B09">
            <w:pPr>
              <w:spacing w:after="0"/>
              <w:ind w:left="135"/>
            </w:pPr>
          </w:p>
        </w:tc>
      </w:tr>
      <w:tr w:rsidR="00DB0B0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0B09" w:rsidRPr="004D30BC" w:rsidRDefault="00AC4A0F">
            <w:pPr>
              <w:spacing w:after="0"/>
              <w:ind w:left="135"/>
              <w:rPr>
                <w:lang w:val="ru-RU"/>
              </w:rPr>
            </w:pPr>
            <w:r w:rsidRPr="004D30BC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B0B09" w:rsidRDefault="00DB0B0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B0B09" w:rsidRDefault="00DB0B09">
            <w:pPr>
              <w:spacing w:after="0"/>
              <w:ind w:left="135"/>
            </w:pPr>
          </w:p>
        </w:tc>
      </w:tr>
      <w:tr w:rsidR="00DB0B0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0B09" w:rsidRPr="004D30BC" w:rsidRDefault="00AC4A0F">
            <w:pPr>
              <w:spacing w:after="0"/>
              <w:ind w:left="135"/>
              <w:rPr>
                <w:lang w:val="ru-RU"/>
              </w:rPr>
            </w:pPr>
            <w:r w:rsidRPr="004D30BC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B0B09" w:rsidRDefault="00DB0B0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B0B09" w:rsidRDefault="00DB0B09">
            <w:pPr>
              <w:spacing w:after="0"/>
              <w:ind w:left="135"/>
            </w:pPr>
          </w:p>
        </w:tc>
      </w:tr>
      <w:tr w:rsidR="00DB0B0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B0B09" w:rsidRDefault="00DB0B0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B0B09" w:rsidRDefault="00DB0B09">
            <w:pPr>
              <w:spacing w:after="0"/>
              <w:ind w:left="135"/>
            </w:pPr>
          </w:p>
        </w:tc>
      </w:tr>
      <w:tr w:rsidR="00DB0B0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B0B09" w:rsidRDefault="00DB0B0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B0B09" w:rsidRDefault="00DB0B09">
            <w:pPr>
              <w:spacing w:after="0"/>
              <w:ind w:left="135"/>
            </w:pPr>
          </w:p>
        </w:tc>
      </w:tr>
      <w:tr w:rsidR="00DB0B0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0B09" w:rsidRPr="004D30BC" w:rsidRDefault="00AC4A0F">
            <w:pPr>
              <w:spacing w:after="0"/>
              <w:ind w:left="135"/>
              <w:rPr>
                <w:lang w:val="ru-RU"/>
              </w:rPr>
            </w:pPr>
            <w:r w:rsidRPr="004D30BC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B0B09" w:rsidRDefault="00DB0B0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B0B09" w:rsidRDefault="00DB0B09">
            <w:pPr>
              <w:spacing w:after="0"/>
              <w:ind w:left="135"/>
            </w:pPr>
          </w:p>
        </w:tc>
      </w:tr>
      <w:tr w:rsidR="00DB0B0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B0B09" w:rsidRDefault="00DB0B0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B0B09" w:rsidRDefault="00DB0B09">
            <w:pPr>
              <w:spacing w:after="0"/>
              <w:ind w:left="135"/>
            </w:pPr>
          </w:p>
        </w:tc>
      </w:tr>
      <w:tr w:rsidR="00DB0B0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B0B09" w:rsidRDefault="00DB0B0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B0B09" w:rsidRDefault="00DB0B09">
            <w:pPr>
              <w:spacing w:after="0"/>
              <w:ind w:left="135"/>
            </w:pPr>
          </w:p>
        </w:tc>
      </w:tr>
      <w:tr w:rsidR="00DB0B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0B09" w:rsidRPr="004D30BC" w:rsidRDefault="00AC4A0F">
            <w:pPr>
              <w:spacing w:after="0"/>
              <w:ind w:left="135"/>
              <w:rPr>
                <w:lang w:val="ru-RU"/>
              </w:rPr>
            </w:pPr>
            <w:r w:rsidRPr="004D30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4D30BC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B0B09" w:rsidRDefault="00AC4A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B0B09" w:rsidRDefault="00DB0B09"/>
        </w:tc>
      </w:tr>
    </w:tbl>
    <w:p w:rsidR="00DB0B09" w:rsidRDefault="00DB0B09">
      <w:pPr>
        <w:sectPr w:rsidR="00DB0B09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27563481"/>
      <w:bookmarkEnd w:id="5"/>
    </w:p>
    <w:p w:rsidR="00DB0B09" w:rsidRPr="001A0257" w:rsidRDefault="00AC4A0F">
      <w:pPr>
        <w:spacing w:after="0"/>
        <w:ind w:left="120"/>
        <w:rPr>
          <w:lang w:val="ru-RU"/>
        </w:rPr>
      </w:pPr>
      <w:bookmarkStart w:id="7" w:name="block-27563487"/>
      <w:bookmarkEnd w:id="6"/>
      <w:r w:rsidRPr="001A0257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B0B09" w:rsidRPr="006220FF" w:rsidRDefault="00AC4A0F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6220F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B0B09" w:rsidRPr="00937F99" w:rsidRDefault="00937F99" w:rsidP="00F4785A">
      <w:pPr>
        <w:pStyle w:val="ae"/>
        <w:numPr>
          <w:ilvl w:val="0"/>
          <w:numId w:val="1"/>
        </w:numPr>
        <w:spacing w:after="0" w:line="240" w:lineRule="auto"/>
        <w:ind w:left="120"/>
        <w:rPr>
          <w:lang w:val="ru-RU"/>
        </w:rPr>
      </w:pPr>
      <w:r w:rsidRPr="00937F9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А.Г.Мордкович «Алгебра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и начала математического анализа</w:t>
      </w:r>
      <w:r w:rsidRPr="00937F99">
        <w:rPr>
          <w:rFonts w:ascii="Times New Roman" w:hAnsi="Times New Roman" w:cs="Times New Roman"/>
          <w:bCs/>
          <w:sz w:val="28"/>
          <w:szCs w:val="28"/>
          <w:lang w:val="ru-RU"/>
        </w:rPr>
        <w:t>10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» часть 1 и 2, </w:t>
      </w:r>
      <w:r w:rsidRPr="00937F9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А.Г.Мордкович «Алгебра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и начала анализа</w:t>
      </w:r>
      <w:r w:rsidRPr="00937F99">
        <w:rPr>
          <w:rFonts w:ascii="Times New Roman" w:hAnsi="Times New Roman" w:cs="Times New Roman"/>
          <w:bCs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1» часть 1 и 2 М.Мнемозина 2020</w:t>
      </w:r>
    </w:p>
    <w:p w:rsidR="00937F99" w:rsidRPr="00937F99" w:rsidRDefault="00937F99" w:rsidP="00F4785A">
      <w:pPr>
        <w:pStyle w:val="ae"/>
        <w:numPr>
          <w:ilvl w:val="0"/>
          <w:numId w:val="1"/>
        </w:numPr>
        <w:spacing w:after="0" w:line="240" w:lineRule="auto"/>
        <w:ind w:left="120"/>
        <w:rPr>
          <w:lang w:val="ru-RU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М.И.Шабунин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>, А.А.Прокофьев</w:t>
      </w:r>
      <w:r w:rsidRPr="00937F9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«Алгебра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и начала математического анализа</w:t>
      </w:r>
      <w:r w:rsidRPr="00937F99">
        <w:rPr>
          <w:rFonts w:ascii="Times New Roman" w:hAnsi="Times New Roman" w:cs="Times New Roman"/>
          <w:bCs/>
          <w:sz w:val="28"/>
          <w:szCs w:val="28"/>
          <w:lang w:val="ru-RU"/>
        </w:rPr>
        <w:t>10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», </w:t>
      </w:r>
      <w:r w:rsidRPr="00937F9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«Алгебра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и начала математического анализа</w:t>
      </w:r>
      <w:r w:rsidRPr="00937F99">
        <w:rPr>
          <w:rFonts w:ascii="Times New Roman" w:hAnsi="Times New Roman" w:cs="Times New Roman"/>
          <w:bCs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1» М.Просвещение 2018</w:t>
      </w:r>
    </w:p>
    <w:p w:rsidR="00937F99" w:rsidRPr="008E00A5" w:rsidRDefault="00937F99" w:rsidP="00F4785A">
      <w:pPr>
        <w:pStyle w:val="ae"/>
        <w:numPr>
          <w:ilvl w:val="0"/>
          <w:numId w:val="1"/>
        </w:numPr>
        <w:spacing w:after="0" w:line="240" w:lineRule="auto"/>
        <w:ind w:left="120"/>
        <w:rPr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А.Г.Мерзляк,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Д.А.Номировский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>, В.М.Поляков</w:t>
      </w:r>
      <w:r w:rsidRPr="00937F9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«Алгебра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и начала математического анализа</w:t>
      </w:r>
      <w:r w:rsidRPr="00937F99">
        <w:rPr>
          <w:rFonts w:ascii="Times New Roman" w:hAnsi="Times New Roman" w:cs="Times New Roman"/>
          <w:bCs/>
          <w:sz w:val="28"/>
          <w:szCs w:val="28"/>
          <w:lang w:val="ru-RU"/>
        </w:rPr>
        <w:t>10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»</w:t>
      </w:r>
      <w:r w:rsidR="008E00A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  <w:r w:rsidR="008E00A5" w:rsidRPr="00937F9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«Алгебра </w:t>
      </w:r>
      <w:r w:rsidR="008E00A5">
        <w:rPr>
          <w:rFonts w:ascii="Times New Roman" w:hAnsi="Times New Roman" w:cs="Times New Roman"/>
          <w:bCs/>
          <w:sz w:val="28"/>
          <w:szCs w:val="28"/>
          <w:lang w:val="ru-RU"/>
        </w:rPr>
        <w:t>и начала математического анализа</w:t>
      </w:r>
      <w:r w:rsidR="008E00A5" w:rsidRPr="00937F99">
        <w:rPr>
          <w:rFonts w:ascii="Times New Roman" w:hAnsi="Times New Roman" w:cs="Times New Roman"/>
          <w:bCs/>
          <w:sz w:val="28"/>
          <w:szCs w:val="28"/>
          <w:lang w:val="ru-RU"/>
        </w:rPr>
        <w:t>1</w:t>
      </w:r>
      <w:r w:rsidR="008E00A5">
        <w:rPr>
          <w:rFonts w:ascii="Times New Roman" w:hAnsi="Times New Roman" w:cs="Times New Roman"/>
          <w:bCs/>
          <w:sz w:val="28"/>
          <w:szCs w:val="28"/>
          <w:lang w:val="ru-RU"/>
        </w:rPr>
        <w:t>1» М.Вента-Граф 2020</w:t>
      </w:r>
    </w:p>
    <w:p w:rsidR="008E00A5" w:rsidRPr="008E00A5" w:rsidRDefault="008E00A5" w:rsidP="00F4785A">
      <w:pPr>
        <w:pStyle w:val="ae"/>
        <w:numPr>
          <w:ilvl w:val="0"/>
          <w:numId w:val="1"/>
        </w:numPr>
        <w:spacing w:after="0" w:line="240" w:lineRule="auto"/>
        <w:ind w:left="120"/>
        <w:rPr>
          <w:lang w:val="ru-RU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Л.О.Денищева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Т.А.Корешкова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«Алгебра и начала анализа 10-11» (тематические тесты и зачеты) М.Мнемозина 2007</w:t>
      </w:r>
    </w:p>
    <w:p w:rsidR="008E00A5" w:rsidRPr="008E00A5" w:rsidRDefault="008E00A5" w:rsidP="00F4785A">
      <w:pPr>
        <w:pStyle w:val="ae"/>
        <w:numPr>
          <w:ilvl w:val="0"/>
          <w:numId w:val="1"/>
        </w:numPr>
        <w:spacing w:after="0" w:line="240" w:lineRule="auto"/>
        <w:ind w:left="120"/>
        <w:rPr>
          <w:lang w:val="ru-RU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В.И.Глизбург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«Алгебра и начала анализа 10» (контрольные работы) М.Мнемозина 2007</w:t>
      </w:r>
    </w:p>
    <w:p w:rsidR="008E00A5" w:rsidRPr="003556D2" w:rsidRDefault="008E00A5" w:rsidP="00F4785A">
      <w:pPr>
        <w:pStyle w:val="ae"/>
        <w:numPr>
          <w:ilvl w:val="0"/>
          <w:numId w:val="1"/>
        </w:numPr>
        <w:spacing w:after="0" w:line="240" w:lineRule="auto"/>
        <w:ind w:left="120"/>
        <w:rPr>
          <w:lang w:val="ru-RU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М.И.Шабунин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>, М.В.Ткачева, Н.Е.Федорова «</w:t>
      </w:r>
      <w:r w:rsidRPr="00937F9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Алгебра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и начала математического анализа</w:t>
      </w:r>
      <w:r w:rsidRPr="00937F99">
        <w:rPr>
          <w:rFonts w:ascii="Times New Roman" w:hAnsi="Times New Roman" w:cs="Times New Roman"/>
          <w:bCs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0», «</w:t>
      </w:r>
      <w:r w:rsidRPr="00937F9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Алгебра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и начала математического анализа</w:t>
      </w:r>
      <w:r w:rsidRPr="00937F99">
        <w:rPr>
          <w:rFonts w:ascii="Times New Roman" w:hAnsi="Times New Roman" w:cs="Times New Roman"/>
          <w:bCs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1»</w:t>
      </w:r>
      <w:r w:rsidR="003556D2">
        <w:rPr>
          <w:rFonts w:ascii="Times New Roman" w:hAnsi="Times New Roman" w:cs="Times New Roman"/>
          <w:bCs/>
          <w:sz w:val="28"/>
          <w:szCs w:val="28"/>
          <w:lang w:val="ru-RU"/>
        </w:rPr>
        <w:t>(дидактические материалы)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М.Просвещение 2019</w:t>
      </w:r>
    </w:p>
    <w:p w:rsidR="003556D2" w:rsidRPr="003556D2" w:rsidRDefault="003556D2" w:rsidP="00F4785A">
      <w:pPr>
        <w:pStyle w:val="ae"/>
        <w:numPr>
          <w:ilvl w:val="0"/>
          <w:numId w:val="1"/>
        </w:num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3556D2">
        <w:rPr>
          <w:rFonts w:ascii="Times New Roman" w:hAnsi="Times New Roman" w:cs="Times New Roman"/>
          <w:sz w:val="28"/>
          <w:szCs w:val="28"/>
          <w:lang w:val="ru-RU"/>
        </w:rPr>
        <w:t>А.Г.Мерзляк</w:t>
      </w:r>
      <w:r>
        <w:rPr>
          <w:rFonts w:ascii="Times New Roman" w:hAnsi="Times New Roman" w:cs="Times New Roman"/>
          <w:sz w:val="28"/>
          <w:szCs w:val="28"/>
          <w:lang w:val="ru-RU"/>
        </w:rPr>
        <w:t>, В.Б.Полонский, Е.М.Рабинович, М.С.Якир «</w:t>
      </w:r>
      <w:r w:rsidRPr="00937F9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Алгебра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и начала математического анализа</w:t>
      </w:r>
      <w:r w:rsidRPr="00937F99">
        <w:rPr>
          <w:rFonts w:ascii="Times New Roman" w:hAnsi="Times New Roman" w:cs="Times New Roman"/>
          <w:bCs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0», «</w:t>
      </w:r>
      <w:r w:rsidRPr="00937F9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Алгебра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и начала математического анализа</w:t>
      </w:r>
      <w:r w:rsidRPr="00937F99">
        <w:rPr>
          <w:rFonts w:ascii="Times New Roman" w:hAnsi="Times New Roman" w:cs="Times New Roman"/>
          <w:bCs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1» (дидактические материалы) М.Вента-Граф</w:t>
      </w:r>
    </w:p>
    <w:p w:rsidR="003556D2" w:rsidRPr="003556D2" w:rsidRDefault="003556D2" w:rsidP="00F4785A">
      <w:pPr>
        <w:pStyle w:val="ae"/>
        <w:numPr>
          <w:ilvl w:val="0"/>
          <w:numId w:val="1"/>
        </w:num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И.Л.Гусева, С.А.Пушкин, Н.В.Рыбакова «</w:t>
      </w:r>
      <w:r w:rsidRPr="00937F9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Алгебра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и начала анализа 10-</w:t>
      </w:r>
      <w:r w:rsidRPr="00937F99">
        <w:rPr>
          <w:rFonts w:ascii="Times New Roman" w:hAnsi="Times New Roman" w:cs="Times New Roman"/>
          <w:bCs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1» М.Интеллект-Центр 2009</w:t>
      </w:r>
    </w:p>
    <w:p w:rsidR="008E00A5" w:rsidRPr="00937F99" w:rsidRDefault="008E00A5" w:rsidP="003556D2">
      <w:pPr>
        <w:pStyle w:val="ae"/>
        <w:spacing w:after="0" w:line="480" w:lineRule="auto"/>
        <w:ind w:left="120"/>
        <w:rPr>
          <w:lang w:val="ru-RU"/>
        </w:rPr>
      </w:pPr>
    </w:p>
    <w:p w:rsidR="00DB0B09" w:rsidRPr="00937F99" w:rsidRDefault="00DB0B09">
      <w:pPr>
        <w:spacing w:after="0" w:line="480" w:lineRule="auto"/>
        <w:ind w:left="120"/>
        <w:rPr>
          <w:lang w:val="ru-RU"/>
        </w:rPr>
      </w:pPr>
    </w:p>
    <w:p w:rsidR="00DB0B09" w:rsidRPr="00937F99" w:rsidRDefault="00DB0B09">
      <w:pPr>
        <w:spacing w:after="0"/>
        <w:ind w:left="120"/>
        <w:rPr>
          <w:lang w:val="ru-RU"/>
        </w:rPr>
      </w:pPr>
    </w:p>
    <w:p w:rsidR="00DB0B09" w:rsidRDefault="00AC4A0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B0B09" w:rsidRDefault="003556D2" w:rsidP="00E27A7A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А.Г.Мордкович «Беседы с учителем математики» М.Мир и </w:t>
      </w:r>
      <w:r w:rsidR="00E27A7A">
        <w:rPr>
          <w:rFonts w:ascii="Times New Roman" w:hAnsi="Times New Roman" w:cs="Times New Roman"/>
          <w:sz w:val="28"/>
          <w:szCs w:val="28"/>
          <w:lang w:val="ru-RU"/>
        </w:rPr>
        <w:t>Образование 2005</w:t>
      </w:r>
    </w:p>
    <w:p w:rsidR="00E27A7A" w:rsidRDefault="00E27A7A" w:rsidP="00E27A7A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Л.А.Обухова,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О.В.Занина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И.Н.Данкова «Поурочные разработки по  алгебре и началам анализа к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УМК 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Г.Мордковича»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М.Вако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2008</w:t>
      </w:r>
    </w:p>
    <w:p w:rsidR="00E27A7A" w:rsidRPr="00F4785A" w:rsidRDefault="00F4785A" w:rsidP="00E27A7A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Е.Г.Глаголева,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О.С.Ивашев-Мусатов</w:t>
      </w:r>
      <w:proofErr w:type="spellEnd"/>
      <w:proofErr w:type="gramStart"/>
      <w:r w:rsidR="00E27A7A">
        <w:rPr>
          <w:rFonts w:ascii="Times New Roman" w:hAnsi="Times New Roman" w:cs="Times New Roman"/>
          <w:sz w:val="28"/>
          <w:szCs w:val="28"/>
          <w:lang w:val="ru-RU"/>
        </w:rPr>
        <w:t>«В</w:t>
      </w:r>
      <w:proofErr w:type="gramEnd"/>
      <w:r w:rsidR="00E27A7A">
        <w:rPr>
          <w:rFonts w:ascii="Times New Roman" w:hAnsi="Times New Roman" w:cs="Times New Roman"/>
          <w:sz w:val="28"/>
          <w:szCs w:val="28"/>
          <w:lang w:val="ru-RU"/>
        </w:rPr>
        <w:t xml:space="preserve">опросы </w:t>
      </w:r>
      <w:proofErr w:type="spellStart"/>
      <w:r w:rsidR="00E27A7A">
        <w:rPr>
          <w:rFonts w:ascii="Times New Roman" w:hAnsi="Times New Roman" w:cs="Times New Roman"/>
          <w:sz w:val="28"/>
          <w:szCs w:val="28"/>
          <w:lang w:val="ru-RU"/>
        </w:rPr>
        <w:t>преподавания</w:t>
      </w:r>
      <w:r w:rsidRPr="00937F99">
        <w:rPr>
          <w:rFonts w:ascii="Times New Roman" w:hAnsi="Times New Roman" w:cs="Times New Roman"/>
          <w:bCs/>
          <w:sz w:val="28"/>
          <w:szCs w:val="28"/>
          <w:lang w:val="ru-RU"/>
        </w:rPr>
        <w:t>Алгебра</w:t>
      </w:r>
      <w:proofErr w:type="spellEnd"/>
      <w:r w:rsidRPr="00937F9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и начала анализа в средней школе» 1980</w:t>
      </w:r>
    </w:p>
    <w:p w:rsidR="00F4785A" w:rsidRPr="0089708A" w:rsidRDefault="00F4785A" w:rsidP="00E27A7A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Е.В.Буцко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>, А.Г.Мерзляк и др. «</w:t>
      </w:r>
      <w:r w:rsidRPr="00937F9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Алгебра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и начала математического анализа10», «</w:t>
      </w:r>
      <w:r w:rsidRPr="00937F9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Алгебра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и начала математического анализа</w:t>
      </w:r>
      <w:r w:rsidRPr="00937F99">
        <w:rPr>
          <w:rFonts w:ascii="Times New Roman" w:hAnsi="Times New Roman" w:cs="Times New Roman"/>
          <w:bCs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1» (методическое пособие)</w:t>
      </w:r>
      <w:r w:rsidR="0089708A">
        <w:rPr>
          <w:rFonts w:ascii="Times New Roman" w:hAnsi="Times New Roman" w:cs="Times New Roman"/>
          <w:bCs/>
          <w:sz w:val="28"/>
          <w:szCs w:val="28"/>
          <w:lang w:val="ru-RU"/>
        </w:rPr>
        <w:t>М.Вента-Граф 2020</w:t>
      </w:r>
    </w:p>
    <w:p w:rsidR="0089708A" w:rsidRPr="003556D2" w:rsidRDefault="0089708A" w:rsidP="00E27A7A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lastRenderedPageBreak/>
        <w:t>М.И.Шабунин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>, А.А.Прокофьев, Т.А.Олейник, Т.В.Соколова «Алгебра. Начала математического анализа» (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методичческоепособие</w:t>
      </w:r>
      <w:proofErr w:type="spellEnd"/>
      <w:proofErr w:type="gramStart"/>
      <w:r>
        <w:rPr>
          <w:rFonts w:ascii="Times New Roman" w:hAnsi="Times New Roman" w:cs="Times New Roman"/>
          <w:bCs/>
          <w:sz w:val="28"/>
          <w:szCs w:val="28"/>
          <w:lang w:val="ru-RU"/>
        </w:rPr>
        <w:t>)М</w:t>
      </w:r>
      <w:proofErr w:type="gramEnd"/>
      <w:r>
        <w:rPr>
          <w:rFonts w:ascii="Times New Roman" w:hAnsi="Times New Roman" w:cs="Times New Roman"/>
          <w:bCs/>
          <w:sz w:val="28"/>
          <w:szCs w:val="28"/>
          <w:lang w:val="ru-RU"/>
        </w:rPr>
        <w:t>.Бином 2008</w:t>
      </w:r>
    </w:p>
    <w:p w:rsidR="00DB0B09" w:rsidRPr="003556D2" w:rsidRDefault="00DB0B09">
      <w:pPr>
        <w:spacing w:after="0"/>
        <w:ind w:left="120"/>
        <w:rPr>
          <w:lang w:val="ru-RU"/>
        </w:rPr>
      </w:pPr>
    </w:p>
    <w:p w:rsidR="00DB0B09" w:rsidRPr="004D30BC" w:rsidRDefault="00AC4A0F">
      <w:pPr>
        <w:spacing w:after="0" w:line="480" w:lineRule="auto"/>
        <w:ind w:left="120"/>
        <w:rPr>
          <w:lang w:val="ru-RU"/>
        </w:rPr>
      </w:pPr>
      <w:r w:rsidRPr="004D30B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B0B09" w:rsidRPr="004D30BC" w:rsidRDefault="00DB0B09">
      <w:pPr>
        <w:spacing w:after="0" w:line="480" w:lineRule="auto"/>
        <w:ind w:left="120"/>
        <w:rPr>
          <w:lang w:val="ru-RU"/>
        </w:rPr>
      </w:pPr>
    </w:p>
    <w:p w:rsidR="00DB0B09" w:rsidRDefault="001A0257" w:rsidP="001A0257">
      <w:pPr>
        <w:pStyle w:val="ae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Математический конструктор</w:t>
      </w:r>
    </w:p>
    <w:p w:rsidR="001A0257" w:rsidRDefault="001A0257" w:rsidP="001A0257">
      <w:pPr>
        <w:pStyle w:val="ae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Geogebra</w:t>
      </w:r>
      <w:proofErr w:type="spellEnd"/>
    </w:p>
    <w:bookmarkEnd w:id="7"/>
    <w:p w:rsidR="00F33316" w:rsidRPr="004D30BC" w:rsidRDefault="00F33316">
      <w:pPr>
        <w:rPr>
          <w:lang w:val="ru-RU"/>
        </w:rPr>
      </w:pPr>
    </w:p>
    <w:sectPr w:rsidR="00F33316" w:rsidRPr="004D30BC" w:rsidSect="00AF767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2D1B50"/>
    <w:multiLevelType w:val="multilevel"/>
    <w:tmpl w:val="242D1B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4991A3B"/>
    <w:multiLevelType w:val="hybridMultilevel"/>
    <w:tmpl w:val="D940F6F8"/>
    <w:lvl w:ilvl="0" w:tplc="8566322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3A8E14AE"/>
    <w:multiLevelType w:val="multilevel"/>
    <w:tmpl w:val="3A8E14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00C3CB8"/>
    <w:multiLevelType w:val="hybridMultilevel"/>
    <w:tmpl w:val="A3A22B86"/>
    <w:lvl w:ilvl="0" w:tplc="E39445F8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6F2E0A35"/>
    <w:multiLevelType w:val="hybridMultilevel"/>
    <w:tmpl w:val="A8542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0B09"/>
    <w:rsid w:val="00053778"/>
    <w:rsid w:val="001A0257"/>
    <w:rsid w:val="00320182"/>
    <w:rsid w:val="003556D2"/>
    <w:rsid w:val="004D30BC"/>
    <w:rsid w:val="006220FF"/>
    <w:rsid w:val="00793DDB"/>
    <w:rsid w:val="0089708A"/>
    <w:rsid w:val="008E00A5"/>
    <w:rsid w:val="008E7D2A"/>
    <w:rsid w:val="00937F99"/>
    <w:rsid w:val="00AC4A0F"/>
    <w:rsid w:val="00AF7672"/>
    <w:rsid w:val="00B97B7F"/>
    <w:rsid w:val="00CA5A91"/>
    <w:rsid w:val="00D24CA7"/>
    <w:rsid w:val="00DB0B09"/>
    <w:rsid w:val="00E27A7A"/>
    <w:rsid w:val="00F33316"/>
    <w:rsid w:val="00F47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F7672"/>
    <w:rPr>
      <w:color w:val="0563C1" w:themeColor="hyperlink"/>
      <w:u w:val="single"/>
    </w:rPr>
  </w:style>
  <w:style w:type="table" w:styleId="ac">
    <w:name w:val="Table Grid"/>
    <w:basedOn w:val="a1"/>
    <w:uiPriority w:val="59"/>
    <w:qFormat/>
    <w:rsid w:val="00AF76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053778"/>
    <w:pPr>
      <w:ind w:left="720"/>
      <w:contextualSpacing/>
    </w:pPr>
  </w:style>
  <w:style w:type="character" w:customStyle="1" w:styleId="21">
    <w:name w:val="Основной текст (2)_"/>
    <w:link w:val="22"/>
    <w:rsid w:val="008E7D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E7D2A"/>
    <w:pPr>
      <w:widowControl w:val="0"/>
      <w:shd w:val="clear" w:color="auto" w:fill="FFFFFF"/>
      <w:spacing w:after="240" w:line="317" w:lineRule="exact"/>
      <w:ind w:hanging="440"/>
      <w:jc w:val="both"/>
    </w:pPr>
    <w:rPr>
      <w:rFonts w:ascii="Times New Roman" w:eastAsia="Times New Roman" w:hAnsi="Times New Roman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AC4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C4A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24</Pages>
  <Words>5569</Words>
  <Characters>31746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Гузалия</dc:creator>
  <cp:lastModifiedBy>Гульшать</cp:lastModifiedBy>
  <cp:revision>9</cp:revision>
  <cp:lastPrinted>2023-11-09T00:58:00Z</cp:lastPrinted>
  <dcterms:created xsi:type="dcterms:W3CDTF">2023-10-16T00:51:00Z</dcterms:created>
  <dcterms:modified xsi:type="dcterms:W3CDTF">2023-11-12T16:32:00Z</dcterms:modified>
</cp:coreProperties>
</file>